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AF" w:rsidRPr="000767AE" w:rsidRDefault="004F11AF" w:rsidP="00672908">
      <w:pPr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  <w:r w:rsidRPr="000767AE">
        <w:rPr>
          <w:rFonts w:ascii="Times New Roman" w:eastAsia="MS Mincho" w:hAnsi="Times New Roman" w:cs="Times New Roman"/>
          <w:b/>
        </w:rPr>
        <w:t>МИНИСТЕР</w:t>
      </w:r>
      <w:r w:rsidR="00F95C79" w:rsidRPr="000767AE">
        <w:rPr>
          <w:rFonts w:ascii="Times New Roman" w:eastAsia="MS Mincho" w:hAnsi="Times New Roman" w:cs="Times New Roman"/>
          <w:b/>
        </w:rPr>
        <w:t>СТВО ОБРАЗОВАНИЯ И НАУКИ РЕСПУБЛИКИ ТАДЖИКИСТАН</w:t>
      </w:r>
    </w:p>
    <w:p w:rsidR="00260376" w:rsidRDefault="00260376" w:rsidP="00672908">
      <w:pPr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</w:p>
    <w:p w:rsidR="004F11AF" w:rsidRPr="000767AE" w:rsidRDefault="004F11AF" w:rsidP="00672908">
      <w:pPr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  <w:r w:rsidRPr="000767AE">
        <w:rPr>
          <w:rFonts w:ascii="Times New Roman" w:eastAsia="MS Mincho" w:hAnsi="Times New Roman" w:cs="Times New Roman"/>
          <w:b/>
        </w:rPr>
        <w:t>ПРОЕКТ РАЗВИТИЯ ВЫСШЕГО ОБРАЗОВАНИЯ</w:t>
      </w:r>
      <w:r w:rsidR="00260376">
        <w:rPr>
          <w:rFonts w:ascii="Times New Roman" w:eastAsia="MS Mincho" w:hAnsi="Times New Roman" w:cs="Times New Roman"/>
          <w:b/>
        </w:rPr>
        <w:t xml:space="preserve"> </w:t>
      </w:r>
      <w:r w:rsidRPr="000767AE">
        <w:rPr>
          <w:rFonts w:ascii="Times New Roman" w:eastAsia="MS Mincho" w:hAnsi="Times New Roman" w:cs="Times New Roman"/>
          <w:b/>
        </w:rPr>
        <w:t>(</w:t>
      </w:r>
      <w:r w:rsidRPr="000767AE">
        <w:rPr>
          <w:rFonts w:ascii="Times New Roman" w:eastAsia="MS Mincho" w:hAnsi="Times New Roman" w:cs="Times New Roman"/>
          <w:b/>
          <w:lang w:val="en-US"/>
        </w:rPr>
        <w:t>P</w:t>
      </w:r>
      <w:r w:rsidRPr="000767AE">
        <w:rPr>
          <w:rFonts w:ascii="Times New Roman" w:eastAsia="MS Mincho" w:hAnsi="Times New Roman" w:cs="Times New Roman"/>
          <w:b/>
        </w:rPr>
        <w:t>148291)</w:t>
      </w:r>
    </w:p>
    <w:p w:rsidR="00E24385" w:rsidRPr="000767AE" w:rsidRDefault="004F11AF" w:rsidP="0011663F">
      <w:pPr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  <w:r w:rsidRPr="000767AE">
        <w:rPr>
          <w:rFonts w:ascii="Times New Roman" w:eastAsia="MS Mincho" w:hAnsi="Times New Roman" w:cs="Times New Roman"/>
          <w:b/>
        </w:rPr>
        <w:t>ПРОГРАММА КОНКУРЕНТНЫХ ГРАНТОВ</w:t>
      </w:r>
    </w:p>
    <w:p w:rsidR="00E24385" w:rsidRPr="000767AE" w:rsidRDefault="00E24385" w:rsidP="0011663F">
      <w:pPr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</w:p>
    <w:p w:rsidR="00567C40" w:rsidRPr="000767AE" w:rsidRDefault="00567C40" w:rsidP="00672908">
      <w:pPr>
        <w:tabs>
          <w:tab w:val="left" w:pos="3465"/>
        </w:tabs>
        <w:spacing w:before="240" w:after="240" w:line="240" w:lineRule="auto"/>
        <w:contextualSpacing/>
        <w:rPr>
          <w:rFonts w:ascii="Times New Roman" w:eastAsia="MS Mincho" w:hAnsi="Times New Roman" w:cs="Times New Roman"/>
          <w:b/>
        </w:rPr>
      </w:pPr>
    </w:p>
    <w:p w:rsidR="0011663F" w:rsidRPr="000767AE" w:rsidRDefault="004F11AF" w:rsidP="00567C40">
      <w:pPr>
        <w:tabs>
          <w:tab w:val="left" w:pos="3465"/>
        </w:tabs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  <w:r w:rsidRPr="000767AE">
        <w:rPr>
          <w:rFonts w:ascii="Times New Roman" w:eastAsia="MS Mincho" w:hAnsi="Times New Roman" w:cs="Times New Roman"/>
          <w:b/>
        </w:rPr>
        <w:t>Приложение 2. ПОЛНОЕ ПРЕДЛОЖЕНИЕ</w:t>
      </w:r>
    </w:p>
    <w:p w:rsidR="004F11AF" w:rsidRPr="000767AE" w:rsidRDefault="004F11AF" w:rsidP="009B50A6">
      <w:pPr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u w:val="single"/>
        </w:rPr>
      </w:pPr>
    </w:p>
    <w:p w:rsidR="009B50A6" w:rsidRPr="000767AE" w:rsidRDefault="00F8381A" w:rsidP="00CD166F">
      <w:pPr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  <w:r w:rsidRPr="000767AE">
        <w:rPr>
          <w:rFonts w:ascii="Times New Roman" w:eastAsia="MS Mincho" w:hAnsi="Times New Roman" w:cs="Times New Roman"/>
          <w:b/>
        </w:rPr>
        <w:t>ОКНО 1.</w:t>
      </w:r>
      <w:r w:rsidR="003C527A" w:rsidRPr="000767AE">
        <w:rPr>
          <w:rFonts w:ascii="Times New Roman" w:eastAsia="MS Mincho" w:hAnsi="Times New Roman" w:cs="Times New Roman"/>
          <w:b/>
        </w:rPr>
        <w:t xml:space="preserve"> </w:t>
      </w:r>
      <w:r w:rsidR="003C527A" w:rsidRPr="000767AE">
        <w:rPr>
          <w:rFonts w:ascii="Times New Roman" w:eastAsia="MS Mincho" w:hAnsi="Times New Roman" w:cs="Times New Roman"/>
          <w:b/>
          <w:lang w:val="tg-Cyrl-TJ"/>
        </w:rPr>
        <w:t>Улучшение</w:t>
      </w:r>
      <w:r w:rsidR="003C527A" w:rsidRPr="000767AE">
        <w:rPr>
          <w:rFonts w:ascii="Times New Roman" w:eastAsia="MS Mincho" w:hAnsi="Times New Roman" w:cs="Times New Roman"/>
          <w:b/>
        </w:rPr>
        <w:t xml:space="preserve"> качества и актуальности высшего образования для рынка труда</w:t>
      </w:r>
    </w:p>
    <w:p w:rsidR="009B50A6" w:rsidRPr="000767AE" w:rsidRDefault="009B50A6" w:rsidP="00CD166F">
      <w:pPr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</w:p>
    <w:p w:rsidR="00802A1E" w:rsidRPr="008C676E" w:rsidRDefault="00F8381A" w:rsidP="003F3C33">
      <w:pPr>
        <w:spacing w:before="240" w:after="240" w:line="240" w:lineRule="auto"/>
        <w:contextualSpacing/>
        <w:rPr>
          <w:rFonts w:ascii="Times New Roman" w:eastAsia="MS Mincho" w:hAnsi="Times New Roman" w:cs="Times New Roman"/>
          <w:b/>
        </w:rPr>
      </w:pPr>
      <w:r w:rsidRPr="008C676E">
        <w:rPr>
          <w:rFonts w:ascii="Times New Roman" w:eastAsia="MS Mincho" w:hAnsi="Times New Roman" w:cs="Times New Roman"/>
          <w:b/>
        </w:rPr>
        <w:t>Название</w:t>
      </w:r>
      <w:r w:rsidR="00926FE9" w:rsidRPr="008C676E">
        <w:rPr>
          <w:rFonts w:ascii="Times New Roman" w:eastAsia="MS Mincho" w:hAnsi="Times New Roman" w:cs="Times New Roman"/>
          <w:b/>
        </w:rPr>
        <w:t xml:space="preserve"> </w:t>
      </w:r>
      <w:r w:rsidRPr="008C676E">
        <w:rPr>
          <w:rFonts w:ascii="Times New Roman" w:eastAsia="MS Mincho" w:hAnsi="Times New Roman" w:cs="Times New Roman"/>
          <w:b/>
        </w:rPr>
        <w:t>Проекта:</w:t>
      </w:r>
    </w:p>
    <w:tbl>
      <w:tblPr>
        <w:tblpPr w:leftFromText="180" w:rightFromText="180" w:vertAnchor="text" w:horzAnchor="margin" w:tblpX="41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2A1E" w:rsidRPr="000767AE" w:rsidTr="00C43204">
        <w:trPr>
          <w:trHeight w:val="558"/>
        </w:trPr>
        <w:tc>
          <w:tcPr>
            <w:tcW w:w="9464" w:type="dxa"/>
          </w:tcPr>
          <w:p w:rsidR="00802A1E" w:rsidRPr="008C676E" w:rsidRDefault="00766BD2" w:rsidP="00766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1B1B">
              <w:rPr>
                <w:rFonts w:ascii="Times New Roman" w:eastAsia="Calibri" w:hAnsi="Times New Roman" w:cs="Times New Roman"/>
                <w:b/>
                <w:color w:val="212121"/>
                <w:sz w:val="24"/>
                <w:szCs w:val="24"/>
              </w:rPr>
              <w:t>Развитие межвузовского сетевого сотрудничества – фактор повышения качества образования и профессионального роста ППС</w:t>
            </w:r>
          </w:p>
        </w:tc>
      </w:tr>
    </w:tbl>
    <w:p w:rsidR="00926FE9" w:rsidRPr="000767AE" w:rsidRDefault="00926FE9" w:rsidP="00F8381A">
      <w:pPr>
        <w:spacing w:before="240" w:after="240" w:line="240" w:lineRule="auto"/>
        <w:contextualSpacing/>
        <w:rPr>
          <w:rFonts w:ascii="Times New Roman" w:eastAsia="MS Mincho" w:hAnsi="Times New Roman" w:cs="Times New Roman"/>
          <w:b/>
          <w:highlight w:val="cyan"/>
        </w:rPr>
      </w:pPr>
    </w:p>
    <w:p w:rsidR="00802A1E" w:rsidRPr="008C676E" w:rsidRDefault="003C527A" w:rsidP="00802A1E">
      <w:pPr>
        <w:spacing w:before="240" w:after="240" w:line="240" w:lineRule="auto"/>
        <w:contextualSpacing/>
        <w:rPr>
          <w:rFonts w:ascii="Times New Roman" w:eastAsia="MS Mincho" w:hAnsi="Times New Roman" w:cs="Times New Roman"/>
          <w:b/>
        </w:rPr>
      </w:pPr>
      <w:r w:rsidRPr="008C676E">
        <w:rPr>
          <w:rFonts w:ascii="Times New Roman" w:eastAsia="MS Mincho" w:hAnsi="Times New Roman" w:cs="Times New Roman"/>
          <w:b/>
        </w:rPr>
        <w:t>Наименование</w:t>
      </w:r>
      <w:r w:rsidR="008A2CEC" w:rsidRPr="008C676E">
        <w:rPr>
          <w:rFonts w:ascii="Times New Roman" w:eastAsia="MS Mincho" w:hAnsi="Times New Roman" w:cs="Times New Roman"/>
          <w:b/>
        </w:rPr>
        <w:t xml:space="preserve"> заявителя (ВУЗ)</w:t>
      </w:r>
      <w:r w:rsidR="00F8381A" w:rsidRPr="008C676E">
        <w:rPr>
          <w:rFonts w:ascii="Times New Roman" w:eastAsia="MS Mincho" w:hAnsi="Times New Roman" w:cs="Times New Roman"/>
          <w:b/>
        </w:rPr>
        <w:t>:</w:t>
      </w:r>
    </w:p>
    <w:tbl>
      <w:tblPr>
        <w:tblpPr w:leftFromText="180" w:rightFromText="180" w:vertAnchor="text" w:horzAnchor="margin" w:tblpX="69" w:tblpY="10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802A1E" w:rsidRPr="000767AE" w:rsidTr="003126CA">
        <w:trPr>
          <w:trHeight w:val="558"/>
        </w:trPr>
        <w:tc>
          <w:tcPr>
            <w:tcW w:w="9351" w:type="dxa"/>
          </w:tcPr>
          <w:p w:rsidR="00802A1E" w:rsidRPr="008C676E" w:rsidRDefault="00765761" w:rsidP="003126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76E">
              <w:rPr>
                <w:rFonts w:ascii="Times New Roman" w:eastAsia="Times New Roman" w:hAnsi="Times New Roman" w:cs="Times New Roman"/>
              </w:rPr>
              <w:t>Таджикский государственный финансово-экономический университет</w:t>
            </w:r>
          </w:p>
        </w:tc>
      </w:tr>
    </w:tbl>
    <w:p w:rsidR="00802A1E" w:rsidRPr="000767AE" w:rsidRDefault="00802A1E" w:rsidP="00802A1E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highlight w:val="cyan"/>
        </w:rPr>
      </w:pPr>
    </w:p>
    <w:p w:rsidR="00D80DAD" w:rsidRPr="00766BD2" w:rsidRDefault="00766BD2" w:rsidP="00D80DAD">
      <w:pPr>
        <w:tabs>
          <w:tab w:val="left" w:pos="284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8C67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F70B8" wp14:editId="665416D6">
                <wp:simplePos x="0" y="0"/>
                <wp:positionH relativeFrom="column">
                  <wp:posOffset>3152775</wp:posOffset>
                </wp:positionH>
                <wp:positionV relativeFrom="paragraph">
                  <wp:posOffset>3175</wp:posOffset>
                </wp:positionV>
                <wp:extent cx="232410" cy="163830"/>
                <wp:effectExtent l="0" t="0" r="15240" b="266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2ACE4" id="Прямоугольник 9" o:spid="_x0000_s1026" style="position:absolute;margin-left:248.25pt;margin-top:.25pt;width:18.3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"/>
            </w:pict>
          </mc:Fallback>
        </mc:AlternateContent>
      </w:r>
      <w:r w:rsidR="001343BF" w:rsidRPr="008C67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B50777" wp14:editId="5DEC1C65">
                <wp:simplePos x="0" y="0"/>
                <wp:positionH relativeFrom="column">
                  <wp:posOffset>2263140</wp:posOffset>
                </wp:positionH>
                <wp:positionV relativeFrom="paragraph">
                  <wp:posOffset>22225</wp:posOffset>
                </wp:positionV>
                <wp:extent cx="238125" cy="144780"/>
                <wp:effectExtent l="9525" t="5715" r="9525" b="11430"/>
                <wp:wrapNone/>
                <wp:docPr id="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47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09E2A" id="Прямоугольник 2" o:spid="_x0000_s1026" style="position:absolute;margin-left:178.2pt;margin-top:1.75pt;width:18.75pt;height:1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" fillcolor="black [3213]"/>
            </w:pict>
          </mc:Fallback>
        </mc:AlternateContent>
      </w:r>
      <w:r w:rsidR="006E4E76" w:rsidRPr="008C676E">
        <w:rPr>
          <w:rFonts w:ascii="Times New Roman" w:eastAsia="Times New Roman" w:hAnsi="Times New Roman" w:cs="Times New Roman"/>
          <w:b/>
        </w:rPr>
        <w:t>Совместное предложение</w:t>
      </w:r>
      <w:r w:rsidR="00767159" w:rsidRPr="008C676E">
        <w:rPr>
          <w:rFonts w:ascii="Times New Roman" w:eastAsia="Times New Roman" w:hAnsi="Times New Roman" w:cs="Times New Roman"/>
          <w:b/>
        </w:rPr>
        <w:t>:</w:t>
      </w:r>
      <w:r w:rsidR="00B1287D" w:rsidRPr="008C676E">
        <w:rPr>
          <w:rStyle w:val="a7"/>
          <w:rFonts w:ascii="Times New Roman" w:eastAsia="Times New Roman" w:hAnsi="Times New Roman" w:cs="Times New Roman"/>
          <w:b/>
        </w:rPr>
        <w:footnoteReference w:id="1"/>
      </w:r>
      <w:r w:rsidR="00926FE9" w:rsidRPr="008C676E">
        <w:rPr>
          <w:rFonts w:ascii="Times New Roman" w:eastAsia="Times New Roman" w:hAnsi="Times New Roman" w:cs="Times New Roman"/>
          <w:b/>
        </w:rPr>
        <w:t xml:space="preserve">      ДА                   </w:t>
      </w:r>
      <w:r>
        <w:rPr>
          <w:rFonts w:ascii="Times New Roman" w:eastAsia="Times New Roman" w:hAnsi="Times New Roman" w:cs="Times New Roman"/>
          <w:b/>
        </w:rPr>
        <w:t xml:space="preserve">НЕТ </w:t>
      </w:r>
    </w:p>
    <w:p w:rsidR="00D80DAD" w:rsidRPr="008C676E" w:rsidRDefault="00D80DAD" w:rsidP="00D80DAD">
      <w:pPr>
        <w:spacing w:before="240" w:after="240" w:line="240" w:lineRule="auto"/>
        <w:contextualSpacing/>
        <w:rPr>
          <w:rFonts w:ascii="Times New Roman" w:eastAsia="MS Mincho" w:hAnsi="Times New Roman" w:cs="Times New Roman"/>
          <w:b/>
        </w:rPr>
      </w:pPr>
    </w:p>
    <w:p w:rsidR="00802A1E" w:rsidRPr="008C676E" w:rsidRDefault="00F8381A" w:rsidP="00802A1E">
      <w:pPr>
        <w:spacing w:before="240" w:after="240" w:line="240" w:lineRule="auto"/>
        <w:contextualSpacing/>
        <w:rPr>
          <w:rFonts w:ascii="Times New Roman" w:eastAsia="MS Mincho" w:hAnsi="Times New Roman" w:cs="Times New Roman"/>
          <w:b/>
        </w:rPr>
      </w:pPr>
      <w:r w:rsidRPr="008C676E">
        <w:rPr>
          <w:rFonts w:ascii="Times New Roman" w:eastAsia="MS Mincho" w:hAnsi="Times New Roman" w:cs="Times New Roman"/>
          <w:b/>
        </w:rPr>
        <w:t>Продолжительность</w:t>
      </w:r>
      <w:r w:rsidR="00567C40" w:rsidRPr="008C676E">
        <w:rPr>
          <w:rFonts w:ascii="Times New Roman" w:eastAsia="MS Mincho" w:hAnsi="Times New Roman" w:cs="Times New Roman"/>
          <w:b/>
        </w:rPr>
        <w:t xml:space="preserve"> </w:t>
      </w:r>
      <w:r w:rsidRPr="008C676E">
        <w:rPr>
          <w:rFonts w:ascii="Times New Roman" w:eastAsia="MS Mincho" w:hAnsi="Times New Roman" w:cs="Times New Roman"/>
          <w:b/>
        </w:rPr>
        <w:t>проекта</w:t>
      </w:r>
      <w:r w:rsidR="00672908" w:rsidRPr="008C676E">
        <w:rPr>
          <w:rFonts w:ascii="Times New Roman" w:eastAsia="MS Mincho" w:hAnsi="Times New Roman" w:cs="Times New Roman"/>
          <w:b/>
        </w:rPr>
        <w:t>:</w:t>
      </w:r>
    </w:p>
    <w:p w:rsidR="00F8381A" w:rsidRPr="008C676E" w:rsidRDefault="00F8381A" w:rsidP="00802A1E">
      <w:pPr>
        <w:spacing w:before="240" w:after="240" w:line="240" w:lineRule="auto"/>
        <w:contextualSpacing/>
        <w:rPr>
          <w:rFonts w:ascii="Times New Roman" w:eastAsia="MS Mincho" w:hAnsi="Times New Roman" w:cs="Times New Roman"/>
          <w:b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6498"/>
        <w:gridCol w:w="2995"/>
      </w:tblGrid>
      <w:tr w:rsidR="00ED14A1" w:rsidRPr="008C676E" w:rsidTr="003126CA">
        <w:tc>
          <w:tcPr>
            <w:tcW w:w="6498" w:type="dxa"/>
          </w:tcPr>
          <w:p w:rsidR="00F8381A" w:rsidRPr="008C676E" w:rsidRDefault="00F8381A" w:rsidP="00002A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C676E">
              <w:rPr>
                <w:rFonts w:ascii="Times New Roman" w:hAnsi="Times New Roman" w:cs="Times New Roman"/>
                <w:b/>
                <w:lang w:val="ru-RU"/>
              </w:rPr>
              <w:t>Общая продолжительность предлагаемого проекта [месяцев]</w:t>
            </w:r>
          </w:p>
        </w:tc>
        <w:tc>
          <w:tcPr>
            <w:tcW w:w="2995" w:type="dxa"/>
          </w:tcPr>
          <w:p w:rsidR="00ED14A1" w:rsidRPr="008C676E" w:rsidRDefault="006143CE" w:rsidP="00002A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765761" w:rsidRPr="008C676E">
              <w:rPr>
                <w:rFonts w:ascii="Times New Roman" w:hAnsi="Times New Roman" w:cs="Times New Roman"/>
              </w:rPr>
              <w:t xml:space="preserve"> </w:t>
            </w:r>
            <w:r w:rsidR="00765761" w:rsidRPr="008C676E">
              <w:rPr>
                <w:rFonts w:ascii="Times New Roman" w:hAnsi="Times New Roman" w:cs="Times New Roman"/>
                <w:lang w:val="ru-RU"/>
              </w:rPr>
              <w:t>месяцев</w:t>
            </w:r>
          </w:p>
        </w:tc>
      </w:tr>
    </w:tbl>
    <w:p w:rsidR="00802A1E" w:rsidRPr="008C676E" w:rsidRDefault="00802A1E" w:rsidP="00802A1E">
      <w:pPr>
        <w:spacing w:before="240" w:after="240" w:line="240" w:lineRule="auto"/>
        <w:contextualSpacing/>
        <w:rPr>
          <w:rFonts w:ascii="Times New Roman" w:eastAsia="MS Mincho" w:hAnsi="Times New Roman" w:cs="Times New Roman"/>
          <w:b/>
        </w:rPr>
      </w:pPr>
    </w:p>
    <w:p w:rsidR="00672908" w:rsidRPr="008C676E" w:rsidRDefault="006E4E76" w:rsidP="00802A1E">
      <w:pPr>
        <w:spacing w:before="240" w:after="240" w:line="240" w:lineRule="auto"/>
        <w:contextualSpacing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Стоимость</w:t>
      </w:r>
      <w:r w:rsidR="008A2CEC" w:rsidRPr="008C676E">
        <w:rPr>
          <w:rFonts w:ascii="Times New Roman" w:eastAsia="MS Mincho" w:hAnsi="Times New Roman" w:cs="Times New Roman"/>
          <w:b/>
        </w:rPr>
        <w:t xml:space="preserve"> </w:t>
      </w:r>
      <w:r w:rsidR="00F8381A" w:rsidRPr="008C676E">
        <w:rPr>
          <w:rFonts w:ascii="Times New Roman" w:eastAsia="MS Mincho" w:hAnsi="Times New Roman" w:cs="Times New Roman"/>
          <w:b/>
          <w:lang w:val="en-US"/>
        </w:rPr>
        <w:t>проекта</w:t>
      </w:r>
      <w:r w:rsidR="00672908" w:rsidRPr="008C676E">
        <w:rPr>
          <w:rFonts w:ascii="Times New Roman" w:eastAsia="MS Mincho" w:hAnsi="Times New Roman" w:cs="Times New Roman"/>
          <w:b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1843"/>
        <w:gridCol w:w="2864"/>
      </w:tblGrid>
      <w:tr w:rsidR="00DD198F" w:rsidRPr="008C676E" w:rsidTr="003126CA">
        <w:trPr>
          <w:trHeight w:val="204"/>
        </w:trPr>
        <w:tc>
          <w:tcPr>
            <w:tcW w:w="4791" w:type="dxa"/>
            <w:shd w:val="clear" w:color="auto" w:fill="F2F2F2" w:themeFill="background1" w:themeFillShade="F2"/>
          </w:tcPr>
          <w:p w:rsidR="00DD198F" w:rsidRPr="008C676E" w:rsidDel="00175FCC" w:rsidRDefault="00DD198F" w:rsidP="0090791B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D198F" w:rsidRPr="008C676E" w:rsidRDefault="00567C40" w:rsidP="00765761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C676E">
              <w:rPr>
                <w:rFonts w:ascii="Times New Roman" w:eastAsia="Times New Roman" w:hAnsi="Times New Roman" w:cs="Times New Roman"/>
              </w:rPr>
              <w:t>Сомони</w:t>
            </w:r>
          </w:p>
        </w:tc>
        <w:tc>
          <w:tcPr>
            <w:tcW w:w="2864" w:type="dxa"/>
          </w:tcPr>
          <w:p w:rsidR="00DD198F" w:rsidRPr="008C676E" w:rsidRDefault="00C36ABC" w:rsidP="0076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676E">
              <w:rPr>
                <w:rFonts w:ascii="Times New Roman" w:eastAsia="Times New Roman" w:hAnsi="Times New Roman" w:cs="Times New Roman"/>
                <w:lang w:val="en-GB"/>
              </w:rPr>
              <w:t>USD</w:t>
            </w:r>
          </w:p>
        </w:tc>
      </w:tr>
      <w:tr w:rsidR="00C91AE1" w:rsidRPr="008C676E" w:rsidTr="003126CA">
        <w:trPr>
          <w:trHeight w:val="204"/>
        </w:trPr>
        <w:tc>
          <w:tcPr>
            <w:tcW w:w="4791" w:type="dxa"/>
            <w:shd w:val="clear" w:color="auto" w:fill="F2F2F2" w:themeFill="background1" w:themeFillShade="F2"/>
          </w:tcPr>
          <w:p w:rsidR="00C91AE1" w:rsidRPr="008C676E" w:rsidRDefault="00C91AE1" w:rsidP="00C91AE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C676E">
              <w:rPr>
                <w:rFonts w:ascii="Times New Roman" w:eastAsia="Times New Roman" w:hAnsi="Times New Roman" w:cs="Times New Roman"/>
                <w:b/>
              </w:rPr>
              <w:t>Общая стоимость проекта</w:t>
            </w:r>
          </w:p>
        </w:tc>
        <w:tc>
          <w:tcPr>
            <w:tcW w:w="1843" w:type="dxa"/>
          </w:tcPr>
          <w:p w:rsidR="00C91AE1" w:rsidRPr="008C676E" w:rsidRDefault="00C91AE1" w:rsidP="00C9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3 513 793,51</w:t>
            </w:r>
          </w:p>
        </w:tc>
        <w:tc>
          <w:tcPr>
            <w:tcW w:w="2864" w:type="dxa"/>
          </w:tcPr>
          <w:p w:rsidR="00C91AE1" w:rsidRPr="008C676E" w:rsidRDefault="00C91AE1" w:rsidP="00C9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371 830,00</w:t>
            </w:r>
          </w:p>
        </w:tc>
      </w:tr>
      <w:tr w:rsidR="00C91AE1" w:rsidRPr="008C676E" w:rsidTr="003126CA">
        <w:trPr>
          <w:trHeight w:val="204"/>
        </w:trPr>
        <w:tc>
          <w:tcPr>
            <w:tcW w:w="4791" w:type="dxa"/>
            <w:shd w:val="clear" w:color="auto" w:fill="F2F2F2" w:themeFill="background1" w:themeFillShade="F2"/>
          </w:tcPr>
          <w:p w:rsidR="00C91AE1" w:rsidRPr="008C676E" w:rsidRDefault="00C91AE1" w:rsidP="00C91AE1">
            <w:pPr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76E">
              <w:rPr>
                <w:rFonts w:ascii="Times New Roman" w:eastAsia="Times New Roman" w:hAnsi="Times New Roman" w:cs="Times New Roman"/>
                <w:b/>
              </w:rPr>
              <w:t>Запрашиваемая сумма гранта</w:t>
            </w:r>
          </w:p>
        </w:tc>
        <w:tc>
          <w:tcPr>
            <w:tcW w:w="1843" w:type="dxa"/>
          </w:tcPr>
          <w:p w:rsidR="00C91AE1" w:rsidRPr="008C676E" w:rsidRDefault="00C91AE1" w:rsidP="00C9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3 411 451,51</w:t>
            </w:r>
          </w:p>
        </w:tc>
        <w:tc>
          <w:tcPr>
            <w:tcW w:w="2864" w:type="dxa"/>
          </w:tcPr>
          <w:p w:rsidR="00C91AE1" w:rsidRPr="008C676E" w:rsidRDefault="00C91AE1" w:rsidP="00C9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361 000,16</w:t>
            </w:r>
          </w:p>
        </w:tc>
      </w:tr>
      <w:tr w:rsidR="00C91AE1" w:rsidRPr="008C676E" w:rsidTr="003126CA">
        <w:trPr>
          <w:trHeight w:val="204"/>
        </w:trPr>
        <w:tc>
          <w:tcPr>
            <w:tcW w:w="4791" w:type="dxa"/>
            <w:shd w:val="clear" w:color="auto" w:fill="F2F2F2" w:themeFill="background1" w:themeFillShade="F2"/>
          </w:tcPr>
          <w:p w:rsidR="00C91AE1" w:rsidRPr="008C676E" w:rsidRDefault="00C91AE1" w:rsidP="00C9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76E">
              <w:rPr>
                <w:rFonts w:ascii="Times New Roman" w:eastAsia="Times New Roman" w:hAnsi="Times New Roman" w:cs="Times New Roman"/>
                <w:b/>
              </w:rPr>
              <w:t>Сумма со-финансирования со стороны ВУЗа</w:t>
            </w:r>
          </w:p>
        </w:tc>
        <w:tc>
          <w:tcPr>
            <w:tcW w:w="1843" w:type="dxa"/>
          </w:tcPr>
          <w:p w:rsidR="00C91AE1" w:rsidRPr="008C676E" w:rsidRDefault="00C91AE1" w:rsidP="00C9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102 342,00</w:t>
            </w:r>
          </w:p>
        </w:tc>
        <w:tc>
          <w:tcPr>
            <w:tcW w:w="2864" w:type="dxa"/>
          </w:tcPr>
          <w:p w:rsidR="00C91AE1" w:rsidRPr="008C676E" w:rsidRDefault="00C91AE1" w:rsidP="00C9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10 829,84</w:t>
            </w:r>
          </w:p>
        </w:tc>
      </w:tr>
    </w:tbl>
    <w:p w:rsidR="00802A1E" w:rsidRPr="008C676E" w:rsidRDefault="00802A1E" w:rsidP="00802A1E">
      <w:pPr>
        <w:spacing w:before="240" w:after="240" w:line="240" w:lineRule="auto"/>
        <w:contextualSpacing/>
        <w:rPr>
          <w:rFonts w:ascii="Times New Roman" w:eastAsia="MS Mincho" w:hAnsi="Times New Roman" w:cs="Times New Roman"/>
        </w:rPr>
      </w:pPr>
    </w:p>
    <w:tbl>
      <w:tblPr>
        <w:tblpPr w:leftFromText="180" w:rightFromText="180" w:vertAnchor="text" w:horzAnchor="margin" w:tblpY="208"/>
        <w:tblW w:w="9490" w:type="dxa"/>
        <w:tblLook w:val="0000" w:firstRow="0" w:lastRow="0" w:firstColumn="0" w:lastColumn="0" w:noHBand="0" w:noVBand="0"/>
      </w:tblPr>
      <w:tblGrid>
        <w:gridCol w:w="3253"/>
        <w:gridCol w:w="6237"/>
      </w:tblGrid>
      <w:tr w:rsidR="00D3208D" w:rsidRPr="008C676E" w:rsidTr="003126CA">
        <w:trPr>
          <w:trHeight w:val="1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3208D" w:rsidRPr="008C676E" w:rsidRDefault="00F8381A" w:rsidP="00105CD7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</w:pPr>
            <w:r w:rsidRPr="008C676E">
              <w:rPr>
                <w:rFonts w:ascii="Times New Roman" w:eastAsia="MS Mincho" w:hAnsi="Times New Roman" w:cs="Times New Roman"/>
                <w:b/>
              </w:rPr>
              <w:t>Заявитель (лицо, юридически</w:t>
            </w:r>
            <w:r w:rsidR="008A2CEC" w:rsidRPr="008C676E">
              <w:rPr>
                <w:rFonts w:ascii="Times New Roman" w:eastAsia="MS Mincho" w:hAnsi="Times New Roman" w:cs="Times New Roman"/>
                <w:b/>
              </w:rPr>
              <w:t xml:space="preserve"> </w:t>
            </w:r>
            <w:r w:rsidRPr="008C676E">
              <w:rPr>
                <w:rFonts w:ascii="Times New Roman" w:eastAsia="MS Mincho" w:hAnsi="Times New Roman" w:cs="Times New Roman"/>
                <w:b/>
              </w:rPr>
              <w:t>уполномоченное</w:t>
            </w:r>
            <w:r w:rsidR="008A2CEC" w:rsidRPr="008C676E">
              <w:rPr>
                <w:rFonts w:ascii="Times New Roman" w:eastAsia="MS Mincho" w:hAnsi="Times New Roman" w:cs="Times New Roman"/>
                <w:b/>
              </w:rPr>
              <w:t xml:space="preserve"> </w:t>
            </w:r>
            <w:r w:rsidR="00765761" w:rsidRPr="008C676E">
              <w:rPr>
                <w:rFonts w:ascii="Times New Roman" w:eastAsia="MS Mincho" w:hAnsi="Times New Roman" w:cs="Times New Roman"/>
                <w:b/>
              </w:rPr>
              <w:t xml:space="preserve">представлять </w:t>
            </w:r>
            <w:r w:rsidR="00765761" w:rsidRPr="008C676E">
              <w:rPr>
                <w:rFonts w:ascii="Times New Roman" w:hAnsi="Times New Roman" w:cs="Times New Roman"/>
                <w:b/>
              </w:rPr>
              <w:t>подающее</w:t>
            </w:r>
            <w:r w:rsidR="00765761" w:rsidRPr="008C676E">
              <w:rPr>
                <w:rFonts w:ascii="Times New Roman" w:eastAsia="MS Mincho" w:hAnsi="Times New Roman" w:cs="Times New Roman"/>
                <w:b/>
              </w:rPr>
              <w:t xml:space="preserve"> учреждение</w:t>
            </w:r>
            <w:r w:rsidRPr="008C676E">
              <w:rPr>
                <w:rFonts w:ascii="Times New Roman" w:eastAsia="MS Mincho" w:hAnsi="Times New Roman" w:cs="Times New Roman"/>
                <w:b/>
              </w:rPr>
              <w:t>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1A" w:rsidRPr="008C676E" w:rsidRDefault="00765761" w:rsidP="00D3208D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</w:rPr>
            </w:pPr>
            <w:r w:rsidRPr="008C676E">
              <w:rPr>
                <w:rFonts w:ascii="Times New Roman" w:hAnsi="Times New Roman" w:cs="Times New Roman"/>
              </w:rPr>
              <w:t xml:space="preserve">Хайрзода Шукрулло Курбонали, ректор университета, Адрес: 734067, Республика Таджикистан, г. Душанбе, ул. Нахимова 64/14, Тел/факс: (+992 37) 2310201, E-mail: </w:t>
            </w:r>
            <w:hyperlink r:id="rId8" w:history="1">
              <w:r w:rsidRPr="008C676E">
                <w:rPr>
                  <w:rStyle w:val="af5"/>
                  <w:rFonts w:ascii="Times New Roman" w:hAnsi="Times New Roman"/>
                </w:rPr>
                <w:t>tgfeu@tgfeu.tj</w:t>
              </w:r>
            </w:hyperlink>
          </w:p>
          <w:p w:rsidR="00D3208D" w:rsidRPr="008C676E" w:rsidRDefault="00D3208D" w:rsidP="00D3208D">
            <w:pPr>
              <w:pStyle w:val="Default"/>
              <w:ind w:left="-720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D3208D" w:rsidRPr="000767AE" w:rsidTr="003126CA">
        <w:trPr>
          <w:trHeight w:val="889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3208D" w:rsidRPr="008C676E" w:rsidRDefault="006E4E76" w:rsidP="00567C40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8C676E">
              <w:rPr>
                <w:rFonts w:ascii="Times New Roman" w:hAnsi="Times New Roman" w:cs="Times New Roman"/>
              </w:rPr>
              <w:t xml:space="preserve">№ </w:t>
            </w:r>
            <w:r w:rsidRPr="008C676E">
              <w:rPr>
                <w:rFonts w:ascii="Times New Roman" w:eastAsia="MS Mincho" w:hAnsi="Times New Roman" w:cs="Times New Roman"/>
                <w:b/>
              </w:rPr>
              <w:t>лицензии</w:t>
            </w:r>
            <w:r w:rsidR="00567C40" w:rsidRPr="008C676E">
              <w:rPr>
                <w:rFonts w:ascii="Times New Roman" w:eastAsia="MS Mincho" w:hAnsi="Times New Roman" w:cs="Times New Roman"/>
                <w:b/>
              </w:rPr>
              <w:t xml:space="preserve"> дата выдачи и срок действия лицензии</w:t>
            </w:r>
            <w:r w:rsidR="00D3208D" w:rsidRPr="008C676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="00F8381A" w:rsidRPr="008C676E">
              <w:rPr>
                <w:rFonts w:ascii="Times New Roman" w:eastAsia="MS Mincho" w:hAnsi="Times New Roman" w:cs="Times New Roman"/>
                <w:b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8D" w:rsidRPr="008C676E" w:rsidRDefault="00765761" w:rsidP="00D3208D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/>
              </w:rPr>
            </w:pPr>
            <w:r w:rsidRPr="008C676E">
              <w:rPr>
                <w:rFonts w:ascii="Times New Roman" w:hAnsi="Times New Roman" w:cs="Times New Roman"/>
                <w:b/>
              </w:rPr>
              <w:t>Образовательное учреждение «Таджикский государственный финансово-экономический университет» АУ № 0002671, от 06 декабря 2018 г., № 13353, срок лицензии: 06 декабря 2023 г.</w:t>
            </w:r>
          </w:p>
        </w:tc>
      </w:tr>
    </w:tbl>
    <w:p w:rsidR="00802A1E" w:rsidRPr="000767AE" w:rsidRDefault="00802A1E" w:rsidP="00802A1E">
      <w:pPr>
        <w:spacing w:before="240" w:after="240" w:line="240" w:lineRule="auto"/>
        <w:contextualSpacing/>
        <w:rPr>
          <w:rFonts w:ascii="Times New Roman" w:eastAsia="MS Mincho" w:hAnsi="Times New Roman" w:cs="Times New Roman"/>
          <w:highlight w:val="cyan"/>
        </w:rPr>
      </w:pPr>
    </w:p>
    <w:p w:rsidR="00D3208D" w:rsidRPr="000767AE" w:rsidRDefault="00D3208D" w:rsidP="00802A1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highlight w:val="cyan"/>
        </w:rPr>
      </w:pPr>
    </w:p>
    <w:p w:rsidR="00D3208D" w:rsidRPr="000767AE" w:rsidRDefault="00D3208D" w:rsidP="00802A1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highlight w:val="cyan"/>
        </w:rPr>
      </w:pPr>
    </w:p>
    <w:p w:rsidR="00D3208D" w:rsidRPr="000767AE" w:rsidRDefault="00D3208D" w:rsidP="00802A1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highlight w:val="cyan"/>
        </w:rPr>
      </w:pPr>
    </w:p>
    <w:p w:rsidR="00D3208D" w:rsidRPr="000767AE" w:rsidRDefault="00D3208D" w:rsidP="00802A1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highlight w:val="cyan"/>
        </w:rPr>
      </w:pPr>
      <w:bookmarkStart w:id="0" w:name="_GoBack"/>
      <w:bookmarkEnd w:id="0"/>
    </w:p>
    <w:p w:rsidR="00D3208D" w:rsidRPr="000767AE" w:rsidRDefault="00D3208D" w:rsidP="00802A1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highlight w:val="cyan"/>
        </w:rPr>
      </w:pPr>
    </w:p>
    <w:p w:rsidR="00D3208D" w:rsidRPr="000767AE" w:rsidRDefault="00D3208D" w:rsidP="00802A1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highlight w:val="cyan"/>
        </w:rPr>
      </w:pPr>
    </w:p>
    <w:p w:rsidR="00802A1E" w:rsidRPr="008C676E" w:rsidRDefault="001558B3" w:rsidP="00802A1E">
      <w:pPr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  <w:r w:rsidRPr="008C676E">
        <w:rPr>
          <w:rFonts w:ascii="Times New Roman" w:hAnsi="Times New Roman" w:cs="Times New Roman"/>
          <w:b/>
        </w:rPr>
        <w:t>Дата</w:t>
      </w:r>
      <w:r w:rsidR="00BE4B36">
        <w:rPr>
          <w:rFonts w:ascii="Times New Roman" w:hAnsi="Times New Roman" w:cs="Times New Roman"/>
          <w:b/>
        </w:rPr>
        <w:t xml:space="preserve">: </w:t>
      </w:r>
      <w:proofErr w:type="gramStart"/>
      <w:r w:rsidR="00BE4B36">
        <w:rPr>
          <w:rFonts w:ascii="Times New Roman" w:hAnsi="Times New Roman" w:cs="Times New Roman"/>
          <w:b/>
        </w:rPr>
        <w:t>« 26</w:t>
      </w:r>
      <w:proofErr w:type="gramEnd"/>
      <w:r w:rsidR="00BE4B36">
        <w:rPr>
          <w:rFonts w:ascii="Times New Roman" w:hAnsi="Times New Roman" w:cs="Times New Roman"/>
          <w:b/>
        </w:rPr>
        <w:t xml:space="preserve"> </w:t>
      </w:r>
      <w:r w:rsidR="00802A1E" w:rsidRPr="008C676E">
        <w:rPr>
          <w:rFonts w:ascii="Times New Roman" w:hAnsi="Times New Roman" w:cs="Times New Roman"/>
          <w:b/>
        </w:rPr>
        <w:t xml:space="preserve">» </w:t>
      </w:r>
      <w:r w:rsidR="00BE4B36">
        <w:rPr>
          <w:rFonts w:ascii="Times New Roman" w:hAnsi="Times New Roman" w:cs="Times New Roman"/>
          <w:b/>
        </w:rPr>
        <w:t xml:space="preserve"> августа </w:t>
      </w:r>
      <w:r w:rsidR="00802A1E" w:rsidRPr="008C676E">
        <w:rPr>
          <w:rFonts w:ascii="Times New Roman" w:hAnsi="Times New Roman" w:cs="Times New Roman"/>
          <w:b/>
        </w:rPr>
        <w:t xml:space="preserve"> 2019</w:t>
      </w:r>
      <w:r w:rsidR="002F389A" w:rsidRPr="008C676E">
        <w:rPr>
          <w:rFonts w:ascii="Times New Roman" w:hAnsi="Times New Roman" w:cs="Times New Roman"/>
          <w:b/>
        </w:rPr>
        <w:tab/>
      </w:r>
      <w:r w:rsidR="002F389A" w:rsidRPr="008C676E">
        <w:rPr>
          <w:rFonts w:ascii="Times New Roman" w:hAnsi="Times New Roman" w:cs="Times New Roman"/>
          <w:b/>
        </w:rPr>
        <w:tab/>
      </w:r>
    </w:p>
    <w:p w:rsidR="00802A1E" w:rsidRPr="000767AE" w:rsidRDefault="00802A1E" w:rsidP="00802A1E">
      <w:pPr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highlight w:val="cyan"/>
        </w:rPr>
      </w:pPr>
    </w:p>
    <w:p w:rsidR="00C67344" w:rsidRPr="008C676E" w:rsidRDefault="00134431" w:rsidP="00765761">
      <w:pPr>
        <w:jc w:val="center"/>
        <w:rPr>
          <w:rFonts w:ascii="Times New Roman" w:eastAsia="MS Mincho" w:hAnsi="Times New Roman" w:cs="Times New Roman"/>
          <w:b/>
        </w:rPr>
      </w:pPr>
      <w:r w:rsidRPr="000767AE">
        <w:rPr>
          <w:rFonts w:ascii="Times New Roman" w:eastAsia="MS Mincho" w:hAnsi="Times New Roman" w:cs="Times New Roman"/>
          <w:b/>
          <w:highlight w:val="cyan"/>
        </w:rPr>
        <w:br w:type="page"/>
      </w:r>
      <w:r w:rsidR="00C67344" w:rsidRPr="008C676E">
        <w:rPr>
          <w:rFonts w:ascii="Times New Roman" w:eastAsia="MS Mincho" w:hAnsi="Times New Roman" w:cs="Times New Roman"/>
          <w:b/>
        </w:rPr>
        <w:lastRenderedPageBreak/>
        <w:t>МИНИСТЕРСТВО ОБРАЗОВАНИЯ И НАУКИ РЕСПУБЛИКИ ТАДЖИКИСТАН</w:t>
      </w:r>
    </w:p>
    <w:p w:rsidR="00C67344" w:rsidRPr="008C676E" w:rsidRDefault="00C67344" w:rsidP="00C67344">
      <w:pPr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  <w:r w:rsidRPr="008C676E">
        <w:rPr>
          <w:rFonts w:ascii="Times New Roman" w:eastAsia="MS Mincho" w:hAnsi="Times New Roman" w:cs="Times New Roman"/>
          <w:b/>
        </w:rPr>
        <w:t>ПРОЕКТ ВЫСШЕГО ОБРАЗОВАНИЯ (</w:t>
      </w:r>
      <w:r w:rsidRPr="008C676E">
        <w:rPr>
          <w:rFonts w:ascii="Times New Roman" w:eastAsia="MS Mincho" w:hAnsi="Times New Roman" w:cs="Times New Roman"/>
          <w:b/>
          <w:lang w:val="en-US"/>
        </w:rPr>
        <w:t>P</w:t>
      </w:r>
      <w:r w:rsidRPr="008C676E">
        <w:rPr>
          <w:rFonts w:ascii="Times New Roman" w:eastAsia="MS Mincho" w:hAnsi="Times New Roman" w:cs="Times New Roman"/>
          <w:b/>
        </w:rPr>
        <w:t>148291)</w:t>
      </w:r>
    </w:p>
    <w:p w:rsidR="00430725" w:rsidRPr="008C676E" w:rsidRDefault="00C67344" w:rsidP="00C67344">
      <w:pPr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  <w:r w:rsidRPr="008C676E">
        <w:rPr>
          <w:rFonts w:ascii="Times New Roman" w:eastAsia="MS Mincho" w:hAnsi="Times New Roman" w:cs="Times New Roman"/>
          <w:b/>
        </w:rPr>
        <w:t>ПРОГРАММА КОНКУРЕНТНЫХ ГРАНТОВ</w:t>
      </w:r>
    </w:p>
    <w:p w:rsidR="00567C40" w:rsidRPr="008C676E" w:rsidRDefault="00567C40" w:rsidP="00C6734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50C93" w:rsidRPr="008C676E" w:rsidRDefault="001558B3" w:rsidP="00C67344">
      <w:pPr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u w:val="single"/>
        </w:rPr>
      </w:pPr>
      <w:r w:rsidRPr="008C676E">
        <w:rPr>
          <w:rFonts w:ascii="Times New Roman" w:eastAsia="MS Mincho" w:hAnsi="Times New Roman" w:cs="Times New Roman"/>
          <w:b/>
          <w:u w:val="single"/>
        </w:rPr>
        <w:t>ПОЛНОЕ ПРЕДЛОЖЕНИЕ</w:t>
      </w:r>
    </w:p>
    <w:p w:rsidR="00567C40" w:rsidRPr="008C676E" w:rsidRDefault="00567C40" w:rsidP="001558B3">
      <w:pPr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</w:p>
    <w:p w:rsidR="001558B3" w:rsidRPr="008C676E" w:rsidRDefault="001558B3" w:rsidP="001558B3">
      <w:pPr>
        <w:spacing w:before="240" w:after="24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  <w:r w:rsidRPr="008C676E">
        <w:rPr>
          <w:rFonts w:ascii="Times New Roman" w:eastAsia="MS Mincho" w:hAnsi="Times New Roman" w:cs="Times New Roman"/>
          <w:b/>
        </w:rPr>
        <w:t xml:space="preserve">ОКНО 1. </w:t>
      </w:r>
      <w:r w:rsidR="003C527A" w:rsidRPr="008C676E">
        <w:rPr>
          <w:rFonts w:ascii="Times New Roman" w:eastAsia="MS Mincho" w:hAnsi="Times New Roman" w:cs="Times New Roman"/>
          <w:b/>
          <w:lang w:val="tg-Cyrl-TJ"/>
        </w:rPr>
        <w:t>Улучшение</w:t>
      </w:r>
      <w:r w:rsidR="003C527A" w:rsidRPr="008C676E">
        <w:rPr>
          <w:rFonts w:ascii="Times New Roman" w:eastAsia="MS Mincho" w:hAnsi="Times New Roman" w:cs="Times New Roman"/>
          <w:b/>
        </w:rPr>
        <w:t xml:space="preserve"> качества и актуальности высшего образования для рынка труда</w:t>
      </w:r>
    </w:p>
    <w:p w:rsidR="00802A1E" w:rsidRPr="008C676E" w:rsidRDefault="00E20EA3" w:rsidP="00802A1E">
      <w:pPr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</w:rPr>
      </w:pPr>
      <w:r w:rsidRPr="008C67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B86E60" wp14:editId="7D6F32EF">
                <wp:simplePos x="0" y="0"/>
                <wp:positionH relativeFrom="column">
                  <wp:posOffset>3025775</wp:posOffset>
                </wp:positionH>
                <wp:positionV relativeFrom="paragraph">
                  <wp:posOffset>153035</wp:posOffset>
                </wp:positionV>
                <wp:extent cx="232410" cy="163830"/>
                <wp:effectExtent l="0" t="0" r="15240" b="26670"/>
                <wp:wrapNone/>
                <wp:docPr id="1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CD64" id="Прямоугольник 9" o:spid="_x0000_s1026" style="position:absolute;margin-left:238.25pt;margin-top:12.05pt;width:18.3pt;height:1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"/>
            </w:pict>
          </mc:Fallback>
        </mc:AlternateContent>
      </w:r>
    </w:p>
    <w:p w:rsidR="00D3208D" w:rsidRPr="008C676E" w:rsidRDefault="001343BF" w:rsidP="00D3208D">
      <w:pPr>
        <w:tabs>
          <w:tab w:val="left" w:pos="284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8C67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FFC9C" wp14:editId="371AC098">
                <wp:simplePos x="0" y="0"/>
                <wp:positionH relativeFrom="column">
                  <wp:posOffset>2238375</wp:posOffset>
                </wp:positionH>
                <wp:positionV relativeFrom="paragraph">
                  <wp:posOffset>0</wp:posOffset>
                </wp:positionV>
                <wp:extent cx="232410" cy="163830"/>
                <wp:effectExtent l="13335" t="6985" r="11430" b="1016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638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4EFB5" id="Rectangle 9" o:spid="_x0000_s1026" style="position:absolute;margin-left:176.25pt;margin-top:0;width:18.3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" fillcolor="black [3213]"/>
            </w:pict>
          </mc:Fallback>
        </mc:AlternateContent>
      </w:r>
      <w:r w:rsidR="00567C40" w:rsidRPr="008C676E">
        <w:rPr>
          <w:rFonts w:ascii="Times New Roman" w:eastAsia="Times New Roman" w:hAnsi="Times New Roman" w:cs="Times New Roman"/>
          <w:b/>
        </w:rPr>
        <w:t xml:space="preserve"> </w:t>
      </w:r>
      <w:r w:rsidR="006E4E76" w:rsidRPr="008C676E">
        <w:rPr>
          <w:rFonts w:ascii="Times New Roman" w:eastAsia="Times New Roman" w:hAnsi="Times New Roman" w:cs="Times New Roman"/>
          <w:b/>
        </w:rPr>
        <w:t>Совместное предложение</w:t>
      </w:r>
      <w:r w:rsidR="00567C40" w:rsidRPr="008C676E">
        <w:rPr>
          <w:rStyle w:val="a7"/>
          <w:rFonts w:ascii="Times New Roman" w:eastAsia="Times New Roman" w:hAnsi="Times New Roman" w:cs="Times New Roman"/>
          <w:b/>
        </w:rPr>
        <w:t xml:space="preserve"> </w:t>
      </w:r>
      <w:r w:rsidR="00D3208D" w:rsidRPr="008C676E">
        <w:rPr>
          <w:rStyle w:val="a7"/>
          <w:rFonts w:ascii="Times New Roman" w:eastAsia="Times New Roman" w:hAnsi="Times New Roman" w:cs="Times New Roman"/>
          <w:b/>
        </w:rPr>
        <w:footnoteReference w:id="3"/>
      </w:r>
      <w:r w:rsidR="00D3208D" w:rsidRPr="008C676E">
        <w:rPr>
          <w:rFonts w:ascii="Times New Roman" w:eastAsia="Times New Roman" w:hAnsi="Times New Roman" w:cs="Times New Roman"/>
          <w:b/>
        </w:rPr>
        <w:t xml:space="preserve">: </w:t>
      </w:r>
      <w:r w:rsidR="00567C40" w:rsidRPr="008C676E">
        <w:rPr>
          <w:rFonts w:ascii="Times New Roman" w:eastAsia="Times New Roman" w:hAnsi="Times New Roman" w:cs="Times New Roman"/>
          <w:b/>
        </w:rPr>
        <w:t xml:space="preserve">  ДА</w:t>
      </w:r>
      <w:r w:rsidR="00D3208D" w:rsidRPr="008C676E">
        <w:rPr>
          <w:rFonts w:ascii="Times New Roman" w:eastAsia="Times New Roman" w:hAnsi="Times New Roman" w:cs="Times New Roman"/>
          <w:b/>
        </w:rPr>
        <w:t xml:space="preserve">               </w:t>
      </w:r>
      <w:r w:rsidR="00567C40" w:rsidRPr="008C676E">
        <w:rPr>
          <w:rFonts w:ascii="Times New Roman" w:eastAsia="Times New Roman" w:hAnsi="Times New Roman" w:cs="Times New Roman"/>
          <w:b/>
        </w:rPr>
        <w:t xml:space="preserve"> НЕТ</w:t>
      </w:r>
    </w:p>
    <w:p w:rsidR="00BC2EE2" w:rsidRPr="008C676E" w:rsidRDefault="00BC2EE2" w:rsidP="00802A1E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802A1E" w:rsidRPr="008C676E" w:rsidRDefault="001558B3" w:rsidP="00802A1E">
      <w:pPr>
        <w:spacing w:before="240" w:after="24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676E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1. ИНСТИТУЦИОНАЛЬНАЯ ИНФОРМАЦИЯ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686"/>
        <w:gridCol w:w="5812"/>
      </w:tblGrid>
      <w:tr w:rsidR="00802A1E" w:rsidRPr="008C676E" w:rsidTr="00672908">
        <w:trPr>
          <w:trHeight w:val="26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8B3" w:rsidRPr="008C676E" w:rsidRDefault="001558B3" w:rsidP="001558B3">
            <w:pPr>
              <w:pStyle w:val="Default"/>
              <w:ind w:left="-18"/>
              <w:rPr>
                <w:b/>
                <w:bCs/>
                <w:sz w:val="22"/>
                <w:szCs w:val="22"/>
                <w:lang w:val="ru-RU"/>
              </w:rPr>
            </w:pPr>
            <w:r w:rsidRPr="008C676E">
              <w:rPr>
                <w:b/>
                <w:bCs/>
                <w:sz w:val="22"/>
                <w:szCs w:val="22"/>
                <w:lang w:val="ru-RU"/>
              </w:rPr>
              <w:t>Название</w:t>
            </w:r>
            <w:r w:rsidR="00C67344" w:rsidRPr="008C676E">
              <w:rPr>
                <w:b/>
                <w:bCs/>
                <w:sz w:val="22"/>
                <w:szCs w:val="22"/>
              </w:rPr>
              <w:t xml:space="preserve"> </w:t>
            </w:r>
            <w:r w:rsidRPr="008C676E">
              <w:rPr>
                <w:b/>
                <w:bCs/>
                <w:sz w:val="22"/>
                <w:szCs w:val="22"/>
                <w:lang w:val="ru-RU"/>
              </w:rPr>
              <w:t>проекта</w:t>
            </w:r>
          </w:p>
          <w:p w:rsidR="00672908" w:rsidRPr="008C676E" w:rsidRDefault="00672908" w:rsidP="001558B3">
            <w:pPr>
              <w:pStyle w:val="Default"/>
              <w:ind w:left="-1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A1E" w:rsidRPr="00766BD2" w:rsidRDefault="00766BD2" w:rsidP="00AE7124">
            <w:pPr>
              <w:pStyle w:val="Default"/>
              <w:ind w:firstLine="34"/>
              <w:jc w:val="both"/>
              <w:rPr>
                <w:i/>
                <w:color w:val="auto"/>
                <w:sz w:val="22"/>
                <w:szCs w:val="22"/>
                <w:lang w:val="ru-RU"/>
              </w:rPr>
            </w:pPr>
            <w:r w:rsidRPr="00766BD2">
              <w:rPr>
                <w:rFonts w:eastAsia="Calibri"/>
                <w:b/>
                <w:color w:val="212121"/>
                <w:sz w:val="22"/>
                <w:szCs w:val="22"/>
                <w:lang w:val="ru-RU"/>
              </w:rPr>
              <w:t>Развитие межвузовского сетевого сотрудничества – фактор повышения качества образования и профессионального роста ППС</w:t>
            </w:r>
          </w:p>
        </w:tc>
      </w:tr>
    </w:tbl>
    <w:p w:rsidR="00C67344" w:rsidRPr="008C676E" w:rsidRDefault="00C67344" w:rsidP="00C67344">
      <w:pPr>
        <w:spacing w:before="120" w:after="120" w:line="240" w:lineRule="auto"/>
        <w:ind w:left="360"/>
        <w:rPr>
          <w:rFonts w:ascii="Times New Roman" w:hAnsi="Times New Roman" w:cs="Times New Roman"/>
          <w:b/>
        </w:rPr>
      </w:pPr>
      <w:r w:rsidRPr="008C676E">
        <w:rPr>
          <w:rFonts w:ascii="Times New Roman" w:hAnsi="Times New Roman" w:cs="Times New Roman"/>
          <w:b/>
        </w:rPr>
        <w:t>1. Информация о заявителе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686"/>
        <w:gridCol w:w="5812"/>
      </w:tblGrid>
      <w:tr w:rsidR="00AF101E" w:rsidRPr="008C676E" w:rsidTr="00AF101E">
        <w:trPr>
          <w:trHeight w:val="85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101E" w:rsidRPr="008C676E" w:rsidRDefault="00AF101E" w:rsidP="00AF101E">
            <w:pPr>
              <w:pStyle w:val="Default"/>
              <w:ind w:left="-18"/>
              <w:rPr>
                <w:b/>
                <w:sz w:val="22"/>
                <w:szCs w:val="22"/>
                <w:lang w:val="ru-RU"/>
              </w:rPr>
            </w:pPr>
            <w:r w:rsidRPr="008C676E">
              <w:rPr>
                <w:b/>
                <w:sz w:val="22"/>
                <w:szCs w:val="22"/>
                <w:lang w:val="ru-RU"/>
              </w:rPr>
              <w:t>Наименование ВУЗа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6E">
              <w:rPr>
                <w:rFonts w:ascii="Times New Roman" w:eastAsia="Times New Roman" w:hAnsi="Times New Roman" w:cs="Times New Roman"/>
                <w:b/>
              </w:rPr>
              <w:t>Образовательное учреждение «Таджикский государственный финансово-экономический университет»</w:t>
            </w:r>
          </w:p>
        </w:tc>
      </w:tr>
      <w:tr w:rsidR="00AF101E" w:rsidRPr="008C676E" w:rsidTr="00857745">
        <w:trPr>
          <w:trHeight w:val="2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101E" w:rsidRPr="008C676E" w:rsidRDefault="00AF101E" w:rsidP="00AF101E">
            <w:pPr>
              <w:pStyle w:val="Default"/>
              <w:ind w:left="-18"/>
              <w:rPr>
                <w:sz w:val="22"/>
                <w:szCs w:val="22"/>
              </w:rPr>
            </w:pPr>
            <w:r w:rsidRPr="008C676E">
              <w:rPr>
                <w:b/>
                <w:sz w:val="22"/>
                <w:szCs w:val="22"/>
                <w:lang w:val="ru-RU"/>
              </w:rPr>
              <w:t>Правовой</w:t>
            </w:r>
            <w:r w:rsidRPr="008C676E">
              <w:rPr>
                <w:b/>
                <w:sz w:val="22"/>
                <w:szCs w:val="22"/>
              </w:rPr>
              <w:t xml:space="preserve"> </w:t>
            </w:r>
            <w:r w:rsidRPr="008C676E">
              <w:rPr>
                <w:b/>
                <w:sz w:val="22"/>
                <w:szCs w:val="22"/>
                <w:lang w:val="ru-RU"/>
              </w:rPr>
              <w:t>статус</w:t>
            </w:r>
            <w:r w:rsidRPr="008C676E">
              <w:rPr>
                <w:b/>
                <w:sz w:val="22"/>
                <w:szCs w:val="22"/>
              </w:rPr>
              <w:t xml:space="preserve">, </w:t>
            </w:r>
            <w:r w:rsidRPr="008C676E">
              <w:rPr>
                <w:b/>
                <w:sz w:val="22"/>
                <w:szCs w:val="22"/>
                <w:lang w:val="ru-RU"/>
              </w:rPr>
              <w:t>д</w:t>
            </w:r>
            <w:r w:rsidRPr="008C676E">
              <w:rPr>
                <w:b/>
                <w:sz w:val="22"/>
                <w:szCs w:val="22"/>
              </w:rPr>
              <w:t>ата регистрации</w:t>
            </w:r>
            <w:r w:rsidRPr="008C676E">
              <w:rPr>
                <w:sz w:val="22"/>
                <w:szCs w:val="22"/>
              </w:rPr>
              <w:t xml:space="preserve"> </w:t>
            </w:r>
            <w:r w:rsidRPr="008C676E">
              <w:rPr>
                <w:rStyle w:val="a7"/>
                <w:sz w:val="22"/>
                <w:szCs w:val="22"/>
                <w:lang w:val="ru-RU"/>
              </w:rPr>
              <w:footnoteReference w:id="4"/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676E">
              <w:rPr>
                <w:rFonts w:ascii="Times New Roman" w:hAnsi="Times New Roman" w:cs="Times New Roman"/>
                <w:b/>
              </w:rPr>
              <w:t>Образовательное учреждение «Таджикский государственный финансово-экономический университет» АУ № 000</w:t>
            </w:r>
            <w:r w:rsidR="0068597D">
              <w:rPr>
                <w:rFonts w:ascii="Times New Roman" w:hAnsi="Times New Roman" w:cs="Times New Roman"/>
                <w:b/>
              </w:rPr>
              <w:t xml:space="preserve">2671, от 06 декабря 2018 г., № </w:t>
            </w:r>
            <w:r w:rsidRPr="008C676E">
              <w:rPr>
                <w:rFonts w:ascii="Times New Roman" w:hAnsi="Times New Roman" w:cs="Times New Roman"/>
                <w:b/>
              </w:rPr>
              <w:t>3353, срок лицензии: 06 декабря 2023 г.</w:t>
            </w:r>
          </w:p>
        </w:tc>
      </w:tr>
      <w:tr w:rsidR="00AF101E" w:rsidRPr="008C676E" w:rsidTr="00857745">
        <w:trPr>
          <w:trHeight w:val="2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8C676E">
              <w:rPr>
                <w:rFonts w:ascii="Times New Roman" w:eastAsia="MS Mincho" w:hAnsi="Times New Roman" w:cs="Times New Roman"/>
                <w:b/>
              </w:rPr>
              <w:t>Статус аккредитации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676E">
              <w:rPr>
                <w:rFonts w:ascii="Times New Roman" w:hAnsi="Times New Roman" w:cs="Times New Roman"/>
                <w:b/>
              </w:rPr>
              <w:t xml:space="preserve">Государственное образовательное учреждение </w:t>
            </w:r>
          </w:p>
        </w:tc>
      </w:tr>
      <w:tr w:rsidR="00AF101E" w:rsidRPr="008C676E" w:rsidTr="00857745">
        <w:trPr>
          <w:trHeight w:val="2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6E">
              <w:rPr>
                <w:rFonts w:ascii="Times New Roman" w:eastAsia="MS Mincho" w:hAnsi="Times New Roman" w:cs="Times New Roman"/>
              </w:rPr>
              <w:t>Зарегистрированный адрес</w:t>
            </w:r>
            <w:r w:rsidRPr="008C676E">
              <w:rPr>
                <w:rFonts w:ascii="Times New Roman" w:hAnsi="Times New Roman" w:cs="Times New Roman"/>
                <w:b/>
              </w:rPr>
              <w:t xml:space="preserve"> </w:t>
            </w:r>
            <w:r w:rsidRPr="008C676E">
              <w:rPr>
                <w:rFonts w:ascii="Times New Roman" w:eastAsia="MS Mincho" w:hAnsi="Times New Roman" w:cs="Times New Roman"/>
                <w:b/>
              </w:rPr>
              <w:t>(почтовый; телефон; факс; электронная почта)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pStyle w:val="Default"/>
              <w:ind w:left="34"/>
              <w:rPr>
                <w:color w:val="auto"/>
                <w:sz w:val="22"/>
                <w:szCs w:val="22"/>
                <w:lang w:val="ru-RU"/>
              </w:rPr>
            </w:pPr>
            <w:r w:rsidRPr="008C676E">
              <w:rPr>
                <w:b/>
                <w:sz w:val="22"/>
                <w:szCs w:val="22"/>
                <w:lang w:val="ru-RU"/>
              </w:rPr>
              <w:t xml:space="preserve">Адрес: 734067, Республика Таджикистан, г. Душанбе, ул. Нахимова 64/14, Тел/факс: (+992 37) 2310201, </w:t>
            </w:r>
            <w:r w:rsidRPr="008C676E">
              <w:rPr>
                <w:b/>
                <w:sz w:val="22"/>
                <w:szCs w:val="22"/>
              </w:rPr>
              <w:t>E</w:t>
            </w:r>
            <w:r w:rsidRPr="008C676E">
              <w:rPr>
                <w:b/>
                <w:sz w:val="22"/>
                <w:szCs w:val="22"/>
                <w:lang w:val="ru-RU"/>
              </w:rPr>
              <w:t>-</w:t>
            </w:r>
            <w:r w:rsidRPr="008C676E">
              <w:rPr>
                <w:b/>
                <w:sz w:val="22"/>
                <w:szCs w:val="22"/>
              </w:rPr>
              <w:t>mail</w:t>
            </w:r>
            <w:r w:rsidRPr="008C676E">
              <w:rPr>
                <w:b/>
                <w:sz w:val="22"/>
                <w:szCs w:val="22"/>
                <w:lang w:val="ru-RU"/>
              </w:rPr>
              <w:t xml:space="preserve">: </w:t>
            </w:r>
            <w:hyperlink r:id="rId9" w:history="1">
              <w:r w:rsidRPr="008C676E">
                <w:rPr>
                  <w:rStyle w:val="af5"/>
                  <w:b/>
                  <w:sz w:val="22"/>
                  <w:szCs w:val="22"/>
                </w:rPr>
                <w:t>tgfeu</w:t>
              </w:r>
              <w:r w:rsidRPr="008C676E">
                <w:rPr>
                  <w:rStyle w:val="af5"/>
                  <w:b/>
                  <w:sz w:val="22"/>
                  <w:szCs w:val="22"/>
                  <w:lang w:val="ru-RU"/>
                </w:rPr>
                <w:t>@</w:t>
              </w:r>
              <w:r w:rsidRPr="008C676E">
                <w:rPr>
                  <w:rStyle w:val="af5"/>
                  <w:b/>
                  <w:sz w:val="22"/>
                  <w:szCs w:val="22"/>
                </w:rPr>
                <w:t>tgfeu</w:t>
              </w:r>
              <w:r w:rsidRPr="008C676E">
                <w:rPr>
                  <w:rStyle w:val="af5"/>
                  <w:b/>
                  <w:sz w:val="22"/>
                  <w:szCs w:val="22"/>
                  <w:lang w:val="ru-RU"/>
                </w:rPr>
                <w:t>.</w:t>
              </w:r>
              <w:proofErr w:type="spellStart"/>
              <w:r w:rsidRPr="008C676E">
                <w:rPr>
                  <w:rStyle w:val="af5"/>
                  <w:b/>
                  <w:sz w:val="22"/>
                  <w:szCs w:val="22"/>
                </w:rPr>
                <w:t>tj</w:t>
              </w:r>
              <w:proofErr w:type="spellEnd"/>
            </w:hyperlink>
            <w:r w:rsidRPr="008C676E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AF101E" w:rsidRPr="008C676E" w:rsidTr="00857745">
        <w:trPr>
          <w:trHeight w:val="2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8C676E">
              <w:rPr>
                <w:rFonts w:ascii="Times New Roman" w:hAnsi="Times New Roman" w:cs="Times New Roman"/>
                <w:b/>
              </w:rPr>
              <w:t>Почтовый адрес (текущий) (если отличается от юридического)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pStyle w:val="Default"/>
              <w:ind w:left="34"/>
              <w:rPr>
                <w:color w:val="auto"/>
                <w:sz w:val="22"/>
                <w:szCs w:val="22"/>
                <w:lang w:val="ru-RU"/>
              </w:rPr>
            </w:pPr>
            <w:r w:rsidRPr="008C676E">
              <w:rPr>
                <w:b/>
                <w:sz w:val="22"/>
                <w:szCs w:val="22"/>
                <w:lang w:val="ru-RU"/>
              </w:rPr>
              <w:t xml:space="preserve">Адрес: 734067, Республика Таджикистан, г. Душанбе, ул. Нахимова 64/14, Тел/факс: (+992 37) 2310201,  </w:t>
            </w:r>
            <w:r w:rsidRPr="008C676E">
              <w:rPr>
                <w:b/>
                <w:sz w:val="22"/>
                <w:szCs w:val="22"/>
              </w:rPr>
              <w:t>E</w:t>
            </w:r>
            <w:r w:rsidRPr="008C676E">
              <w:rPr>
                <w:b/>
                <w:sz w:val="22"/>
                <w:szCs w:val="22"/>
                <w:lang w:val="ru-RU"/>
              </w:rPr>
              <w:t>-</w:t>
            </w:r>
            <w:r w:rsidRPr="008C676E">
              <w:rPr>
                <w:b/>
                <w:sz w:val="22"/>
                <w:szCs w:val="22"/>
              </w:rPr>
              <w:t>mail</w:t>
            </w:r>
            <w:r w:rsidRPr="008C676E">
              <w:rPr>
                <w:b/>
                <w:sz w:val="22"/>
                <w:szCs w:val="22"/>
                <w:lang w:val="ru-RU"/>
              </w:rPr>
              <w:t xml:space="preserve">: </w:t>
            </w:r>
            <w:hyperlink r:id="rId10" w:history="1">
              <w:r w:rsidRPr="008C676E">
                <w:rPr>
                  <w:rStyle w:val="af5"/>
                  <w:b/>
                  <w:sz w:val="22"/>
                  <w:szCs w:val="22"/>
                </w:rPr>
                <w:t>tgfeu</w:t>
              </w:r>
              <w:r w:rsidRPr="008C676E">
                <w:rPr>
                  <w:rStyle w:val="af5"/>
                  <w:b/>
                  <w:sz w:val="22"/>
                  <w:szCs w:val="22"/>
                  <w:lang w:val="ru-RU"/>
                </w:rPr>
                <w:t>@</w:t>
              </w:r>
              <w:r w:rsidRPr="008C676E">
                <w:rPr>
                  <w:rStyle w:val="af5"/>
                  <w:b/>
                  <w:sz w:val="22"/>
                  <w:szCs w:val="22"/>
                </w:rPr>
                <w:t>tgfeu</w:t>
              </w:r>
              <w:r w:rsidRPr="008C676E">
                <w:rPr>
                  <w:rStyle w:val="af5"/>
                  <w:b/>
                  <w:sz w:val="22"/>
                  <w:szCs w:val="22"/>
                  <w:lang w:val="ru-RU"/>
                </w:rPr>
                <w:t>.</w:t>
              </w:r>
              <w:proofErr w:type="spellStart"/>
              <w:r w:rsidRPr="008C676E">
                <w:rPr>
                  <w:rStyle w:val="af5"/>
                  <w:b/>
                  <w:sz w:val="22"/>
                  <w:szCs w:val="22"/>
                </w:rPr>
                <w:t>tj</w:t>
              </w:r>
              <w:proofErr w:type="spellEnd"/>
            </w:hyperlink>
            <w:r w:rsidRPr="008C676E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AF101E" w:rsidRPr="008C676E" w:rsidTr="00857745">
        <w:trPr>
          <w:trHeight w:val="2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101E" w:rsidRPr="008C676E" w:rsidRDefault="00AF101E" w:rsidP="00AF101E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</w:pPr>
            <w:r w:rsidRPr="008C676E">
              <w:rPr>
                <w:rFonts w:ascii="Times New Roman" w:eastAsia="MS Mincho" w:hAnsi="Times New Roman" w:cs="Times New Roman"/>
                <w:b/>
              </w:rPr>
              <w:t>Заявитель (лицо, имеющее законное право представлять учреждение)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6E">
              <w:rPr>
                <w:rFonts w:ascii="Times New Roman" w:hAnsi="Times New Roman" w:cs="Times New Roman"/>
                <w:b/>
              </w:rPr>
              <w:t>Хайрзода Шукрулло Курбонали</w:t>
            </w:r>
            <w:r w:rsidRPr="008C676E">
              <w:rPr>
                <w:rFonts w:ascii="Times New Roman" w:hAnsi="Times New Roman" w:cs="Times New Roman"/>
              </w:rPr>
              <w:t xml:space="preserve">, ректор университета, Адрес: 734067, Республика Таджикистан, г. Душанбе, ул. Нахимова 64/14, Тел/факс: (+992 37) 2310201,  E-mail: </w:t>
            </w:r>
            <w:hyperlink r:id="rId11" w:history="1">
              <w:r w:rsidRPr="008C676E">
                <w:rPr>
                  <w:rStyle w:val="af5"/>
                  <w:rFonts w:ascii="Times New Roman" w:hAnsi="Times New Roman"/>
                </w:rPr>
                <w:t>tgfeu@tgfeu.tj</w:t>
              </w:r>
            </w:hyperlink>
          </w:p>
        </w:tc>
      </w:tr>
      <w:tr w:rsidR="00AF101E" w:rsidRPr="000767AE" w:rsidTr="00857745">
        <w:trPr>
          <w:trHeight w:val="2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101E" w:rsidRPr="008C676E" w:rsidRDefault="00AF101E" w:rsidP="00AF101E">
            <w:pPr>
              <w:spacing w:after="0" w:line="240" w:lineRule="auto"/>
              <w:rPr>
                <w:rStyle w:val="a9"/>
                <w:rFonts w:ascii="Times New Roman" w:eastAsia="MS Mincho" w:hAnsi="Times New Roman" w:cs="Times New Roman"/>
                <w:b w:val="0"/>
                <w:bCs w:val="0"/>
              </w:rPr>
            </w:pPr>
            <w:r w:rsidRPr="008C676E">
              <w:rPr>
                <w:rFonts w:ascii="Times New Roman" w:eastAsia="MS Mincho" w:hAnsi="Times New Roman" w:cs="Times New Roman"/>
                <w:b/>
              </w:rPr>
              <w:t>Менеджер Проекта (лицо, которое будет нести ответственность за реализацию проекта)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</w:rPr>
            </w:pPr>
            <w:r w:rsidRPr="008C676E">
              <w:rPr>
                <w:rFonts w:ascii="Times New Roman" w:hAnsi="Times New Roman" w:cs="Times New Roman"/>
                <w:b/>
                <w:lang w:val="tg-Cyrl-TJ"/>
              </w:rPr>
              <w:t>Джумабоев Хуршед Кодирович</w:t>
            </w:r>
            <w:r w:rsidRPr="008C676E">
              <w:rPr>
                <w:rFonts w:ascii="Times New Roman" w:hAnsi="Times New Roman" w:cs="Times New Roman"/>
                <w:lang w:val="tg-Cyrl-TJ"/>
              </w:rPr>
              <w:t xml:space="preserve">, доцент кафедры налога и налогообложения, директор Научно-исследовательского института “Финансы” Таджикского государственного финансово-экономического университета, </w:t>
            </w:r>
            <w:r w:rsidRPr="008C676E">
              <w:rPr>
                <w:rFonts w:ascii="Times New Roman" w:hAnsi="Times New Roman" w:cs="Times New Roman"/>
              </w:rPr>
              <w:t xml:space="preserve">Тел: (+992 44) 620 68 38,  </w:t>
            </w:r>
            <w:r w:rsidRPr="008C676E">
              <w:rPr>
                <w:rFonts w:ascii="Times New Roman" w:hAnsi="Times New Roman" w:cs="Times New Roman"/>
                <w:lang w:val="en-US"/>
              </w:rPr>
              <w:t>E</w:t>
            </w:r>
            <w:r w:rsidRPr="008C676E">
              <w:rPr>
                <w:rFonts w:ascii="Times New Roman" w:hAnsi="Times New Roman" w:cs="Times New Roman"/>
              </w:rPr>
              <w:t>-</w:t>
            </w:r>
            <w:r w:rsidRPr="008C676E">
              <w:rPr>
                <w:rFonts w:ascii="Times New Roman" w:hAnsi="Times New Roman" w:cs="Times New Roman"/>
                <w:lang w:val="en-US"/>
              </w:rPr>
              <w:t>mail</w:t>
            </w:r>
            <w:r w:rsidRPr="008C676E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Pr="008C676E">
                <w:rPr>
                  <w:rStyle w:val="af5"/>
                  <w:rFonts w:ascii="Times New Roman" w:hAnsi="Times New Roman"/>
                  <w:lang w:val="en-US"/>
                </w:rPr>
                <w:t>Andoz</w:t>
              </w:r>
              <w:r w:rsidRPr="008C676E">
                <w:rPr>
                  <w:rStyle w:val="af5"/>
                  <w:rFonts w:ascii="Times New Roman" w:hAnsi="Times New Roman"/>
                </w:rPr>
                <w:t>-73@</w:t>
              </w:r>
              <w:r w:rsidRPr="008C676E">
                <w:rPr>
                  <w:rStyle w:val="af5"/>
                  <w:rFonts w:ascii="Times New Roman" w:hAnsi="Times New Roman"/>
                  <w:lang w:val="en-US"/>
                </w:rPr>
                <w:t>mail</w:t>
              </w:r>
              <w:r w:rsidRPr="008C676E">
                <w:rPr>
                  <w:rStyle w:val="af5"/>
                  <w:rFonts w:ascii="Times New Roman" w:hAnsi="Times New Roman"/>
                </w:rPr>
                <w:t>.</w:t>
              </w:r>
              <w:r w:rsidRPr="008C676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</w:tbl>
    <w:p w:rsidR="004F68E4" w:rsidRPr="000767AE" w:rsidRDefault="004F68E4" w:rsidP="004F68E4">
      <w:pPr>
        <w:spacing w:before="240" w:after="240" w:line="240" w:lineRule="auto"/>
        <w:contextualSpacing/>
        <w:rPr>
          <w:rFonts w:ascii="Times New Roman" w:eastAsia="MS Mincho" w:hAnsi="Times New Roman" w:cs="Times New Roman"/>
          <w:b/>
          <w:highlight w:val="cyan"/>
        </w:rPr>
      </w:pPr>
    </w:p>
    <w:p w:rsidR="001558B3" w:rsidRPr="008C676E" w:rsidRDefault="00672908" w:rsidP="001558B3">
      <w:pPr>
        <w:spacing w:before="240" w:after="240" w:line="240" w:lineRule="auto"/>
        <w:contextualSpacing/>
        <w:rPr>
          <w:rFonts w:ascii="Times New Roman" w:hAnsi="Times New Roman" w:cs="Times New Roman"/>
          <w:b/>
        </w:rPr>
      </w:pPr>
      <w:r w:rsidRPr="008C676E">
        <w:rPr>
          <w:rFonts w:ascii="Times New Roman" w:hAnsi="Times New Roman" w:cs="Times New Roman"/>
          <w:b/>
        </w:rPr>
        <w:t xml:space="preserve">   </w:t>
      </w:r>
      <w:r w:rsidR="00567C40" w:rsidRPr="008C676E">
        <w:rPr>
          <w:rFonts w:ascii="Times New Roman" w:hAnsi="Times New Roman" w:cs="Times New Roman"/>
          <w:b/>
        </w:rPr>
        <w:t xml:space="preserve">2. </w:t>
      </w:r>
      <w:r w:rsidR="001558B3" w:rsidRPr="008C676E">
        <w:rPr>
          <w:rFonts w:ascii="Times New Roman" w:hAnsi="Times New Roman" w:cs="Times New Roman"/>
          <w:b/>
        </w:rPr>
        <w:t>Информация о со-заявителе (</w:t>
      </w:r>
      <w:r w:rsidR="001558B3" w:rsidRPr="008C676E">
        <w:rPr>
          <w:rFonts w:ascii="Times New Roman" w:hAnsi="Times New Roman" w:cs="Times New Roman"/>
          <w:b/>
          <w:i/>
        </w:rPr>
        <w:t>только в случае совместной заявки</w:t>
      </w:r>
      <w:r w:rsidR="001558B3" w:rsidRPr="008C676E">
        <w:rPr>
          <w:rFonts w:ascii="Times New Roman" w:hAnsi="Times New Roman" w:cs="Times New Roman"/>
          <w:b/>
        </w:rPr>
        <w:t>)</w:t>
      </w:r>
    </w:p>
    <w:p w:rsidR="001558B3" w:rsidRPr="008C676E" w:rsidRDefault="001558B3" w:rsidP="004F68E4">
      <w:pPr>
        <w:spacing w:before="240" w:after="240" w:line="240" w:lineRule="auto"/>
        <w:contextualSpacing/>
        <w:rPr>
          <w:rFonts w:ascii="Times New Roman" w:eastAsia="MS Mincho" w:hAnsi="Times New Roman" w:cs="Times New Roman"/>
          <w:b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130"/>
        <w:gridCol w:w="6368"/>
      </w:tblGrid>
      <w:tr w:rsidR="00AF101E" w:rsidRPr="008C676E" w:rsidTr="00AF101E">
        <w:trPr>
          <w:trHeight w:val="268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bookmarkStart w:id="1" w:name="_Hlk5645504"/>
            <w:r w:rsidRPr="008C676E">
              <w:rPr>
                <w:rFonts w:ascii="Times New Roman" w:hAnsi="Times New Roman" w:cs="Times New Roman"/>
                <w:b/>
              </w:rPr>
              <w:t>Наименование ВУЗа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pStyle w:val="Default"/>
              <w:ind w:hanging="12"/>
              <w:rPr>
                <w:color w:val="auto"/>
                <w:sz w:val="22"/>
                <w:szCs w:val="22"/>
                <w:lang w:val="ru-RU"/>
              </w:rPr>
            </w:pPr>
            <w:r w:rsidRPr="008C676E">
              <w:rPr>
                <w:color w:val="auto"/>
                <w:sz w:val="22"/>
                <w:szCs w:val="22"/>
                <w:lang w:val="ru-RU"/>
              </w:rPr>
              <w:t>Дангаринский государственный университет</w:t>
            </w:r>
          </w:p>
        </w:tc>
      </w:tr>
      <w:tr w:rsidR="00AF101E" w:rsidRPr="008C676E" w:rsidTr="00AF101E">
        <w:trPr>
          <w:trHeight w:val="255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8C676E">
              <w:rPr>
                <w:rFonts w:ascii="Times New Roman" w:hAnsi="Times New Roman" w:cs="Times New Roman"/>
                <w:b/>
              </w:rPr>
              <w:t>Правовой статус</w:t>
            </w:r>
            <w:r w:rsidRPr="008C676E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8C676E">
              <w:rPr>
                <w:rFonts w:ascii="Times New Roman" w:hAnsi="Times New Roman" w:cs="Times New Roman"/>
                <w:b/>
              </w:rPr>
              <w:t>дата регистрации</w:t>
            </w:r>
            <w:r w:rsidRPr="008C676E">
              <w:rPr>
                <w:rStyle w:val="a7"/>
                <w:rFonts w:ascii="Times New Roman" w:hAnsi="Times New Roman" w:cs="Times New Roman"/>
                <w:color w:val="000000"/>
              </w:rPr>
              <w:footnoteReference w:id="5"/>
            </w:r>
            <w:r w:rsidRPr="008C676E">
              <w:rPr>
                <w:rFonts w:ascii="Times New Roman" w:eastAsia="MS Mincho" w:hAnsi="Times New Roman" w:cs="Times New Roman"/>
                <w:lang w:val="en-US"/>
              </w:rPr>
              <w:t xml:space="preserve"> 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pStyle w:val="Default"/>
              <w:ind w:hanging="12"/>
              <w:rPr>
                <w:color w:val="auto"/>
                <w:sz w:val="22"/>
                <w:szCs w:val="22"/>
                <w:lang w:val="ru-RU"/>
              </w:rPr>
            </w:pPr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Государственное образовательное учреждение «Дангаринский государственный университет» ИА №0000773 аз 22.01.2016, №304</w:t>
            </w:r>
          </w:p>
        </w:tc>
      </w:tr>
      <w:tr w:rsidR="00AF101E" w:rsidRPr="008C676E" w:rsidTr="00AF101E">
        <w:trPr>
          <w:trHeight w:val="255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8C676E">
              <w:rPr>
                <w:rFonts w:ascii="Times New Roman" w:eastAsia="MS Mincho" w:hAnsi="Times New Roman" w:cs="Times New Roman"/>
                <w:b/>
              </w:rPr>
              <w:t>Статус аккредитации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pStyle w:val="Default"/>
              <w:ind w:hanging="12"/>
              <w:rPr>
                <w:color w:val="auto"/>
                <w:sz w:val="22"/>
                <w:szCs w:val="22"/>
                <w:lang w:val="ru-RU"/>
              </w:rPr>
            </w:pPr>
            <w:r w:rsidRPr="008C676E">
              <w:rPr>
                <w:color w:val="auto"/>
                <w:sz w:val="22"/>
                <w:szCs w:val="22"/>
                <w:lang w:val="ru-RU"/>
              </w:rPr>
              <w:t>Государственное образовательное учреждение</w:t>
            </w:r>
          </w:p>
        </w:tc>
      </w:tr>
      <w:tr w:rsidR="00AF101E" w:rsidRPr="008C676E" w:rsidTr="00AF101E">
        <w:trPr>
          <w:trHeight w:val="255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8C676E">
              <w:rPr>
                <w:rFonts w:ascii="Times New Roman" w:hAnsi="Times New Roman" w:cs="Times New Roman"/>
                <w:b/>
              </w:rPr>
              <w:lastRenderedPageBreak/>
              <w:t xml:space="preserve">Юридический адрес </w:t>
            </w:r>
            <w:r w:rsidRPr="008C676E">
              <w:rPr>
                <w:rFonts w:ascii="Times New Roman" w:eastAsia="MS Mincho" w:hAnsi="Times New Roman" w:cs="Times New Roman"/>
                <w:b/>
              </w:rPr>
              <w:t>(почтовый; телефон; факс; электронная почта)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pStyle w:val="Default"/>
              <w:ind w:hanging="1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735320, Республика Таджикистан, Хатлонская область, г. Дангара, ул. </w:t>
            </w:r>
            <w:proofErr w:type="spellStart"/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Маркази</w:t>
            </w:r>
            <w:proofErr w:type="spellEnd"/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25, Государственное образовательное учреждение «</w:t>
            </w:r>
            <w:proofErr w:type="spellStart"/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Дангаринский</w:t>
            </w:r>
            <w:proofErr w:type="spellEnd"/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государственный университет», Тел: +992 83312 2-28-03, Факс: +992 83312 2-28-03; </w:t>
            </w:r>
            <w:r w:rsidRPr="008C676E">
              <w:rPr>
                <w:color w:val="auto"/>
                <w:sz w:val="22"/>
                <w:szCs w:val="22"/>
                <w:shd w:val="clear" w:color="auto" w:fill="FFFFFF"/>
              </w:rPr>
              <w:t>E</w:t>
            </w:r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-</w:t>
            </w:r>
            <w:r w:rsidRPr="008C676E">
              <w:rPr>
                <w:color w:val="auto"/>
                <w:sz w:val="22"/>
                <w:szCs w:val="22"/>
                <w:shd w:val="clear" w:color="auto" w:fill="FFFFFF"/>
              </w:rPr>
              <w:t>mail</w:t>
            </w:r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: </w:t>
            </w:r>
            <w:hyperlink r:id="rId13" w:history="1">
              <w:r w:rsidRPr="008C676E">
                <w:rPr>
                  <w:rStyle w:val="af5"/>
                  <w:b/>
                  <w:bCs/>
                  <w:sz w:val="22"/>
                  <w:szCs w:val="22"/>
                  <w:u w:val="none"/>
                </w:rPr>
                <w:t>dddangara</w:t>
              </w:r>
              <w:r w:rsidRPr="008C676E">
                <w:rPr>
                  <w:rStyle w:val="af5"/>
                  <w:b/>
                  <w:bCs/>
                  <w:sz w:val="22"/>
                  <w:szCs w:val="22"/>
                  <w:u w:val="none"/>
                  <w:lang w:val="ru-RU"/>
                </w:rPr>
                <w:t>_2013@</w:t>
              </w:r>
              <w:r w:rsidRPr="008C676E">
                <w:rPr>
                  <w:rStyle w:val="af5"/>
                  <w:b/>
                  <w:bCs/>
                  <w:sz w:val="22"/>
                  <w:szCs w:val="22"/>
                  <w:u w:val="none"/>
                </w:rPr>
                <w:t>mail</w:t>
              </w:r>
              <w:r w:rsidRPr="008C676E">
                <w:rPr>
                  <w:rStyle w:val="af5"/>
                  <w:b/>
                  <w:bCs/>
                  <w:sz w:val="22"/>
                  <w:szCs w:val="22"/>
                  <w:u w:val="none"/>
                  <w:lang w:val="ru-RU"/>
                </w:rPr>
                <w:t>.</w:t>
              </w:r>
              <w:r w:rsidRPr="008C676E">
                <w:rPr>
                  <w:rStyle w:val="af5"/>
                  <w:b/>
                  <w:bCs/>
                  <w:sz w:val="22"/>
                  <w:szCs w:val="22"/>
                  <w:u w:val="none"/>
                </w:rPr>
                <w:t>ru</w:t>
              </w:r>
            </w:hyperlink>
            <w:r w:rsidRPr="008C676E">
              <w:rPr>
                <w:rStyle w:val="a9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8C676E">
              <w:rPr>
                <w:rStyle w:val="a9"/>
                <w:color w:val="auto"/>
                <w:sz w:val="22"/>
                <w:szCs w:val="22"/>
                <w:shd w:val="clear" w:color="auto" w:fill="FFFFFF"/>
              </w:rPr>
              <w:t> </w:t>
            </w:r>
            <w:hyperlink r:id="rId14" w:tgtFrame="_blank" w:history="1"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</w:rPr>
                <w:t>www</w:t>
              </w:r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</w:rPr>
                <w:t>dsu</w:t>
              </w:r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</w:rPr>
                <w:t>tj</w:t>
              </w:r>
            </w:hyperlink>
            <w:r w:rsidRPr="008C676E">
              <w:rPr>
                <w:rStyle w:val="a9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8C676E">
              <w:rPr>
                <w:rStyle w:val="a9"/>
                <w:color w:val="auto"/>
                <w:sz w:val="22"/>
                <w:szCs w:val="22"/>
                <w:shd w:val="clear" w:color="auto" w:fill="FFFFFF"/>
              </w:rPr>
              <w:t> </w:t>
            </w:r>
            <w:hyperlink r:id="rId15" w:tgtFrame="_blank" w:history="1"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</w:rPr>
                <w:t>www</w:t>
              </w:r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</w:rPr>
                <w:t>fosilavi</w:t>
              </w:r>
              <w:proofErr w:type="spellEnd"/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</w:rPr>
                <w:t>dsu</w:t>
              </w:r>
              <w:proofErr w:type="spellEnd"/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</w:rPr>
                <w:t>tj</w:t>
              </w:r>
              <w:proofErr w:type="spellEnd"/>
            </w:hyperlink>
            <w:r w:rsidRPr="008C676E">
              <w:rPr>
                <w:rStyle w:val="a9"/>
                <w:color w:val="555555"/>
                <w:sz w:val="22"/>
                <w:szCs w:val="22"/>
                <w:shd w:val="clear" w:color="auto" w:fill="FFFFFF"/>
                <w:lang w:val="ru-RU"/>
              </w:rPr>
              <w:t xml:space="preserve">.   </w:t>
            </w:r>
          </w:p>
        </w:tc>
      </w:tr>
      <w:tr w:rsidR="00AF101E" w:rsidRPr="008C676E" w:rsidTr="00AF101E">
        <w:trPr>
          <w:trHeight w:val="255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8C676E">
              <w:rPr>
                <w:rFonts w:ascii="Times New Roman" w:hAnsi="Times New Roman" w:cs="Times New Roman"/>
                <w:b/>
              </w:rPr>
              <w:t xml:space="preserve">Почтовый адрес (текущий) (если отличается от </w:t>
            </w:r>
            <w:r w:rsidR="006E4E76" w:rsidRPr="008C676E">
              <w:rPr>
                <w:rFonts w:ascii="Times New Roman" w:hAnsi="Times New Roman" w:cs="Times New Roman"/>
                <w:b/>
              </w:rPr>
              <w:t>юридического)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pStyle w:val="Default"/>
              <w:ind w:hanging="12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735320, Республика Таджикистан, Хатлонская область, г. Дангара, ул. </w:t>
            </w:r>
            <w:proofErr w:type="spellStart"/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Маркази</w:t>
            </w:r>
            <w:proofErr w:type="spellEnd"/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25, Государственное образовательное учреждение «</w:t>
            </w:r>
            <w:proofErr w:type="spellStart"/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Дангаринский</w:t>
            </w:r>
            <w:proofErr w:type="spellEnd"/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государственный университет», Тел: +992 83312 2-28-03, Факс: +992 83312 2-28-03; </w:t>
            </w:r>
            <w:r w:rsidRPr="008C676E">
              <w:rPr>
                <w:color w:val="auto"/>
                <w:sz w:val="22"/>
                <w:szCs w:val="22"/>
                <w:shd w:val="clear" w:color="auto" w:fill="FFFFFF"/>
              </w:rPr>
              <w:t>E</w:t>
            </w:r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-</w:t>
            </w:r>
            <w:r w:rsidRPr="008C676E">
              <w:rPr>
                <w:color w:val="auto"/>
                <w:sz w:val="22"/>
                <w:szCs w:val="22"/>
                <w:shd w:val="clear" w:color="auto" w:fill="FFFFFF"/>
              </w:rPr>
              <w:t>mail</w:t>
            </w:r>
            <w:r w:rsidRPr="008C676E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:</w:t>
            </w:r>
            <w:r w:rsidRPr="008C676E">
              <w:rPr>
                <w:rStyle w:val="a9"/>
                <w:color w:val="auto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0767AE" w:rsidRPr="008C676E">
              <w:t>dddangara</w:t>
            </w:r>
            <w:proofErr w:type="spellEnd"/>
            <w:r w:rsidR="000767AE" w:rsidRPr="008C676E">
              <w:rPr>
                <w:lang w:val="ru-RU"/>
              </w:rPr>
              <w:t>_2013@</w:t>
            </w:r>
            <w:r w:rsidR="000767AE" w:rsidRPr="008C676E">
              <w:t>mail</w:t>
            </w:r>
            <w:r w:rsidR="000767AE" w:rsidRPr="008C676E">
              <w:rPr>
                <w:lang w:val="ru-RU"/>
              </w:rPr>
              <w:t>.</w:t>
            </w:r>
            <w:proofErr w:type="spellStart"/>
            <w:r w:rsidR="000767AE" w:rsidRPr="008C676E">
              <w:t>ru</w:t>
            </w:r>
            <w:proofErr w:type="spellEnd"/>
            <w:r w:rsidR="000767AE" w:rsidRPr="008C676E">
              <w:rPr>
                <w:lang w:val="ru-RU"/>
              </w:rPr>
              <w:t>,</w:t>
            </w:r>
            <w:r w:rsidR="000767AE" w:rsidRPr="008C676E">
              <w:t> www</w:t>
            </w:r>
            <w:r w:rsidR="000767AE" w:rsidRPr="008C676E">
              <w:rPr>
                <w:lang w:val="ru-RU"/>
              </w:rPr>
              <w:t>.</w:t>
            </w:r>
            <w:proofErr w:type="spellStart"/>
            <w:r w:rsidR="000767AE" w:rsidRPr="008C676E">
              <w:t>dsu</w:t>
            </w:r>
            <w:proofErr w:type="spellEnd"/>
            <w:r w:rsidR="000767AE" w:rsidRPr="008C676E">
              <w:rPr>
                <w:lang w:val="ru-RU"/>
              </w:rPr>
              <w:t>.</w:t>
            </w:r>
            <w:proofErr w:type="spellStart"/>
            <w:r w:rsidR="000767AE" w:rsidRPr="008C676E">
              <w:t>tj</w:t>
            </w:r>
            <w:proofErr w:type="spellEnd"/>
            <w:r w:rsidRPr="008C676E">
              <w:rPr>
                <w:rStyle w:val="a9"/>
                <w:color w:val="auto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8C676E">
              <w:rPr>
                <w:rStyle w:val="a9"/>
                <w:color w:val="auto"/>
                <w:sz w:val="22"/>
                <w:szCs w:val="22"/>
                <w:shd w:val="clear" w:color="auto" w:fill="FFFFFF"/>
              </w:rPr>
              <w:t> </w:t>
            </w:r>
            <w:hyperlink r:id="rId16" w:tgtFrame="_blank" w:history="1"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</w:rPr>
                <w:t>www</w:t>
              </w:r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</w:rPr>
                <w:t>fosilavi</w:t>
              </w:r>
              <w:proofErr w:type="spellEnd"/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</w:rPr>
                <w:t>dsu</w:t>
              </w:r>
              <w:proofErr w:type="spellEnd"/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Pr="008C676E">
                <w:rPr>
                  <w:rStyle w:val="af5"/>
                  <w:b/>
                  <w:bCs/>
                  <w:color w:val="auto"/>
                  <w:sz w:val="22"/>
                  <w:szCs w:val="22"/>
                  <w:u w:val="none"/>
                </w:rPr>
                <w:t>tj</w:t>
              </w:r>
              <w:proofErr w:type="spellEnd"/>
            </w:hyperlink>
          </w:p>
        </w:tc>
      </w:tr>
      <w:tr w:rsidR="00AF101E" w:rsidRPr="008C676E" w:rsidTr="00AF101E">
        <w:trPr>
          <w:trHeight w:val="255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</w:rPr>
            </w:pPr>
            <w:r w:rsidRPr="008C676E">
              <w:rPr>
                <w:rFonts w:ascii="Times New Roman" w:eastAsia="MS Mincho" w:hAnsi="Times New Roman" w:cs="Times New Roman"/>
                <w:b/>
              </w:rPr>
              <w:t>Заявитель (лицо, юридически уполномоченное представлять учреждение)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C676E">
              <w:rPr>
                <w:rFonts w:ascii="Times New Roman" w:hAnsi="Times New Roman" w:cs="Times New Roman"/>
                <w:shd w:val="clear" w:color="auto" w:fill="FFFFFF"/>
              </w:rPr>
              <w:t>Шохиён Нурали Набот, ректор</w:t>
            </w:r>
          </w:p>
          <w:p w:rsidR="00AF101E" w:rsidRPr="008C676E" w:rsidRDefault="00AF101E" w:rsidP="00AF10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676E">
              <w:rPr>
                <w:rFonts w:ascii="Times New Roman" w:hAnsi="Times New Roman" w:cs="Times New Roman"/>
                <w:shd w:val="clear" w:color="auto" w:fill="FFFFFF"/>
              </w:rPr>
              <w:t xml:space="preserve">735320, Республика Таджикистан, Хатлонская область, г. Дангара, ул. Маркази 25, Государственное образовательное учреждение «Дангаринский государственный университет», Тел: +992 935806222; E-mail: </w:t>
            </w:r>
            <w:hyperlink r:id="rId17" w:history="1">
              <w:r w:rsidRPr="008C676E">
                <w:rPr>
                  <w:rStyle w:val="af5"/>
                  <w:rFonts w:ascii="Times New Roman" w:hAnsi="Times New Roman"/>
                  <w:u w:val="none"/>
                  <w:lang w:val="de-DE"/>
                </w:rPr>
                <w:t>shoev</w:t>
              </w:r>
              <w:r w:rsidRPr="008C676E">
                <w:rPr>
                  <w:rStyle w:val="af5"/>
                  <w:rFonts w:ascii="Times New Roman" w:hAnsi="Times New Roman"/>
                  <w:u w:val="none"/>
                </w:rPr>
                <w:t>_</w:t>
              </w:r>
              <w:r w:rsidRPr="008C676E">
                <w:rPr>
                  <w:rStyle w:val="af5"/>
                  <w:rFonts w:ascii="Times New Roman" w:hAnsi="Times New Roman"/>
                  <w:u w:val="none"/>
                  <w:lang w:val="de-DE"/>
                </w:rPr>
                <w:t>n</w:t>
              </w:r>
              <w:r w:rsidRPr="008C676E">
                <w:rPr>
                  <w:rStyle w:val="af5"/>
                  <w:rFonts w:ascii="Times New Roman" w:hAnsi="Times New Roman"/>
                  <w:u w:val="none"/>
                </w:rPr>
                <w:t>@</w:t>
              </w:r>
              <w:r w:rsidRPr="008C676E">
                <w:rPr>
                  <w:rStyle w:val="af5"/>
                  <w:rFonts w:ascii="Times New Roman" w:hAnsi="Times New Roman"/>
                  <w:u w:val="none"/>
                  <w:lang w:val="de-DE"/>
                </w:rPr>
                <w:t>list</w:t>
              </w:r>
              <w:r w:rsidRPr="008C676E">
                <w:rPr>
                  <w:rStyle w:val="af5"/>
                  <w:rFonts w:ascii="Times New Roman" w:hAnsi="Times New Roman"/>
                  <w:u w:val="none"/>
                </w:rPr>
                <w:t>.</w:t>
              </w:r>
              <w:r w:rsidRPr="008C676E">
                <w:rPr>
                  <w:rStyle w:val="af5"/>
                  <w:rFonts w:ascii="Times New Roman" w:hAnsi="Times New Roman"/>
                  <w:u w:val="none"/>
                  <w:lang w:val="de-DE"/>
                </w:rPr>
                <w:t>ru</w:t>
              </w:r>
            </w:hyperlink>
          </w:p>
        </w:tc>
      </w:tr>
      <w:tr w:rsidR="00AF101E" w:rsidRPr="008C676E" w:rsidTr="00AF101E">
        <w:trPr>
          <w:trHeight w:val="42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101E" w:rsidRPr="008C676E" w:rsidRDefault="00AF101E" w:rsidP="00AF1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6E">
              <w:rPr>
                <w:rFonts w:ascii="Times New Roman" w:eastAsia="MS Mincho" w:hAnsi="Times New Roman" w:cs="Times New Roman"/>
                <w:b/>
              </w:rPr>
              <w:t>Менеджер Проекта (лицо, которое будет нести ответственность за реализацию проекта)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1E" w:rsidRPr="008C676E" w:rsidRDefault="00AF101E" w:rsidP="00AF101E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C676E">
              <w:rPr>
                <w:rFonts w:ascii="Times New Roman" w:hAnsi="Times New Roman" w:cs="Times New Roman"/>
                <w:shd w:val="clear" w:color="auto" w:fill="FFFFFF"/>
              </w:rPr>
              <w:t xml:space="preserve">Расулов Бахтиёр Рахмонбердиевич, начальник учебного отдела и управлением качества образовании. </w:t>
            </w:r>
          </w:p>
          <w:p w:rsidR="00AF101E" w:rsidRPr="008C676E" w:rsidRDefault="00AF101E" w:rsidP="00AF10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6E">
              <w:rPr>
                <w:rFonts w:ascii="Times New Roman" w:hAnsi="Times New Roman" w:cs="Times New Roman"/>
                <w:shd w:val="clear" w:color="auto" w:fill="FFFFFF"/>
              </w:rPr>
              <w:t xml:space="preserve">735320, Республика Таджикистан, Хатлонская область, г. Дангара, ул. Маркази 25, Государственное образовательное учреждение «Дангаринский государственный университет», Тел: +992 918284407; 934260312; E-mail: </w:t>
            </w:r>
            <w:hyperlink r:id="rId18" w:history="1">
              <w:r w:rsidRPr="008C676E">
                <w:rPr>
                  <w:rStyle w:val="af5"/>
                  <w:rFonts w:ascii="Times New Roman" w:hAnsi="Times New Roman"/>
                  <w:shd w:val="clear" w:color="auto" w:fill="FFFFFF"/>
                  <w:lang w:val="en-US"/>
                </w:rPr>
                <w:t>b</w:t>
              </w:r>
              <w:r w:rsidRPr="008C676E">
                <w:rPr>
                  <w:rStyle w:val="af5"/>
                  <w:rFonts w:ascii="Times New Roman" w:hAnsi="Times New Roman"/>
                  <w:shd w:val="clear" w:color="auto" w:fill="FFFFFF"/>
                </w:rPr>
                <w:t>.</w:t>
              </w:r>
              <w:r w:rsidRPr="008C676E">
                <w:rPr>
                  <w:rStyle w:val="af5"/>
                  <w:rFonts w:ascii="Times New Roman" w:hAnsi="Times New Roman"/>
                  <w:shd w:val="clear" w:color="auto" w:fill="FFFFFF"/>
                  <w:lang w:val="en-US"/>
                </w:rPr>
                <w:t>rasulov</w:t>
              </w:r>
              <w:r w:rsidRPr="008C676E">
                <w:rPr>
                  <w:rStyle w:val="af5"/>
                  <w:rFonts w:ascii="Times New Roman" w:hAnsi="Times New Roman"/>
                  <w:shd w:val="clear" w:color="auto" w:fill="FFFFFF"/>
                </w:rPr>
                <w:t>@</w:t>
              </w:r>
              <w:r w:rsidRPr="008C676E">
                <w:rPr>
                  <w:rStyle w:val="af5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Pr="008C676E">
                <w:rPr>
                  <w:rStyle w:val="af5"/>
                  <w:rFonts w:ascii="Times New Roman" w:hAnsi="Times New Roman"/>
                  <w:shd w:val="clear" w:color="auto" w:fill="FFFFFF"/>
                </w:rPr>
                <w:t>.</w:t>
              </w:r>
              <w:r w:rsidRPr="008C676E">
                <w:rPr>
                  <w:rStyle w:val="af5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</w:p>
        </w:tc>
      </w:tr>
      <w:bookmarkEnd w:id="1"/>
    </w:tbl>
    <w:p w:rsidR="004860B0" w:rsidRPr="008C676E" w:rsidRDefault="004860B0" w:rsidP="004F68E4">
      <w:pPr>
        <w:spacing w:before="240" w:after="240" w:line="240" w:lineRule="auto"/>
        <w:contextualSpacing/>
        <w:rPr>
          <w:rFonts w:ascii="Times New Roman" w:eastAsia="MS Mincho" w:hAnsi="Times New Roman" w:cs="Times New Roman"/>
          <w:b/>
        </w:rPr>
      </w:pPr>
    </w:p>
    <w:p w:rsidR="00435B82" w:rsidRPr="008C676E" w:rsidRDefault="00002A1A" w:rsidP="007D250F">
      <w:pPr>
        <w:pStyle w:val="a3"/>
        <w:numPr>
          <w:ilvl w:val="0"/>
          <w:numId w:val="1"/>
        </w:numPr>
        <w:spacing w:before="240" w:after="240" w:line="240" w:lineRule="auto"/>
        <w:ind w:left="360"/>
        <w:rPr>
          <w:rFonts w:ascii="Times New Roman" w:eastAsia="MS Mincho" w:hAnsi="Times New Roman" w:cs="Times New Roman"/>
          <w:b/>
        </w:rPr>
      </w:pPr>
      <w:r w:rsidRPr="008C676E">
        <w:rPr>
          <w:rFonts w:ascii="Times New Roman" w:eastAsia="MS Mincho" w:hAnsi="Times New Roman" w:cs="Times New Roman"/>
          <w:b/>
          <w:lang w:val="ru-RU"/>
        </w:rPr>
        <w:t>Продолжительность проекта</w:t>
      </w:r>
      <w:r w:rsidR="00672908" w:rsidRPr="008C676E">
        <w:rPr>
          <w:rFonts w:ascii="Times New Roman" w:eastAsia="MS Mincho" w:hAnsi="Times New Roman" w:cs="Times New Roman"/>
          <w:b/>
          <w:lang w:val="ru-RU"/>
        </w:rPr>
        <w:t>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435B82" w:rsidRPr="008C676E" w:rsidTr="003126CA">
        <w:tc>
          <w:tcPr>
            <w:tcW w:w="6658" w:type="dxa"/>
          </w:tcPr>
          <w:p w:rsidR="00002A1A" w:rsidRPr="008C676E" w:rsidRDefault="00002A1A" w:rsidP="00002A1A">
            <w:pPr>
              <w:rPr>
                <w:rFonts w:ascii="Times New Roman" w:hAnsi="Times New Roman" w:cs="Times New Roman"/>
                <w:lang w:val="ru-RU"/>
              </w:rPr>
            </w:pPr>
            <w:r w:rsidRPr="008C676E">
              <w:rPr>
                <w:rFonts w:ascii="Times New Roman" w:hAnsi="Times New Roman" w:cs="Times New Roman"/>
                <w:b/>
                <w:lang w:val="ru-RU"/>
              </w:rPr>
              <w:t>Общая продолжительность предлагаемого проекта (месяцев</w:t>
            </w:r>
            <w:r w:rsidRPr="008C676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976" w:type="dxa"/>
          </w:tcPr>
          <w:p w:rsidR="00435B82" w:rsidRPr="008C676E" w:rsidRDefault="006143CE" w:rsidP="00002A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295664">
              <w:rPr>
                <w:rFonts w:ascii="Times New Roman" w:hAnsi="Times New Roman" w:cs="Times New Roman"/>
                <w:lang w:val="ru-RU"/>
              </w:rPr>
              <w:t xml:space="preserve"> месяцев</w:t>
            </w:r>
          </w:p>
        </w:tc>
      </w:tr>
    </w:tbl>
    <w:p w:rsidR="00D75C7B" w:rsidRPr="008C676E" w:rsidRDefault="00002A1A" w:rsidP="007D250F">
      <w:pPr>
        <w:pStyle w:val="a3"/>
        <w:numPr>
          <w:ilvl w:val="0"/>
          <w:numId w:val="1"/>
        </w:numPr>
        <w:spacing w:before="240" w:after="240" w:line="240" w:lineRule="auto"/>
        <w:ind w:left="360"/>
        <w:rPr>
          <w:rFonts w:ascii="Times New Roman" w:eastAsia="MS Mincho" w:hAnsi="Times New Roman" w:cs="Times New Roman"/>
          <w:b/>
        </w:rPr>
      </w:pPr>
      <w:r w:rsidRPr="008C676E">
        <w:rPr>
          <w:rFonts w:ascii="Times New Roman" w:eastAsia="MS Mincho" w:hAnsi="Times New Roman" w:cs="Times New Roman"/>
          <w:b/>
          <w:lang w:val="ru-RU"/>
        </w:rPr>
        <w:t>Стоимость проекта</w:t>
      </w:r>
      <w:r w:rsidR="00672908" w:rsidRPr="008C676E">
        <w:rPr>
          <w:rFonts w:ascii="Times New Roman" w:eastAsia="MS Mincho" w:hAnsi="Times New Roman" w:cs="Times New Roman"/>
          <w:b/>
          <w:lang w:val="ru-RU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985"/>
        <w:gridCol w:w="2976"/>
      </w:tblGrid>
      <w:tr w:rsidR="00D75C7B" w:rsidRPr="008C676E" w:rsidTr="003126CA">
        <w:trPr>
          <w:trHeight w:val="204"/>
        </w:trPr>
        <w:tc>
          <w:tcPr>
            <w:tcW w:w="4678" w:type="dxa"/>
            <w:shd w:val="clear" w:color="auto" w:fill="F2F2F2" w:themeFill="background1" w:themeFillShade="F2"/>
          </w:tcPr>
          <w:p w:rsidR="00D75C7B" w:rsidRPr="008C676E" w:rsidDel="00175FCC" w:rsidRDefault="00D75C7B" w:rsidP="00002A1A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75C7B" w:rsidRPr="008C676E" w:rsidRDefault="004E7ECB" w:rsidP="00002A1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C676E">
              <w:rPr>
                <w:rFonts w:ascii="Times New Roman" w:eastAsia="Times New Roman" w:hAnsi="Times New Roman" w:cs="Times New Roman"/>
              </w:rPr>
              <w:t>Сомони</w:t>
            </w:r>
          </w:p>
        </w:tc>
        <w:tc>
          <w:tcPr>
            <w:tcW w:w="2976" w:type="dxa"/>
          </w:tcPr>
          <w:p w:rsidR="00D75C7B" w:rsidRPr="008C676E" w:rsidRDefault="00D75C7B" w:rsidP="0000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C676E">
              <w:rPr>
                <w:rFonts w:ascii="Times New Roman" w:eastAsia="Times New Roman" w:hAnsi="Times New Roman" w:cs="Times New Roman"/>
                <w:lang w:val="en-GB"/>
              </w:rPr>
              <w:t>USD</w:t>
            </w:r>
          </w:p>
        </w:tc>
      </w:tr>
      <w:tr w:rsidR="00C91AE1" w:rsidRPr="008C676E" w:rsidTr="003126CA">
        <w:trPr>
          <w:trHeight w:val="204"/>
        </w:trPr>
        <w:tc>
          <w:tcPr>
            <w:tcW w:w="4678" w:type="dxa"/>
            <w:shd w:val="clear" w:color="auto" w:fill="F2F2F2" w:themeFill="background1" w:themeFillShade="F2"/>
          </w:tcPr>
          <w:p w:rsidR="00C91AE1" w:rsidRPr="008C676E" w:rsidRDefault="00C91AE1" w:rsidP="00C91AE1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C676E">
              <w:rPr>
                <w:rFonts w:ascii="Times New Roman" w:eastAsia="Times New Roman" w:hAnsi="Times New Roman" w:cs="Times New Roman"/>
                <w:b/>
              </w:rPr>
              <w:t>Общая стоимость проекта</w:t>
            </w:r>
          </w:p>
        </w:tc>
        <w:tc>
          <w:tcPr>
            <w:tcW w:w="1985" w:type="dxa"/>
          </w:tcPr>
          <w:p w:rsidR="00C91AE1" w:rsidRPr="008C676E" w:rsidRDefault="00C91AE1" w:rsidP="00C9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3 513 793,51</w:t>
            </w:r>
          </w:p>
        </w:tc>
        <w:tc>
          <w:tcPr>
            <w:tcW w:w="2976" w:type="dxa"/>
          </w:tcPr>
          <w:p w:rsidR="00C91AE1" w:rsidRPr="008C676E" w:rsidRDefault="00C91AE1" w:rsidP="00C9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371 830,00</w:t>
            </w:r>
          </w:p>
        </w:tc>
      </w:tr>
      <w:tr w:rsidR="00C91AE1" w:rsidRPr="008C676E" w:rsidTr="003126CA">
        <w:trPr>
          <w:trHeight w:val="204"/>
        </w:trPr>
        <w:tc>
          <w:tcPr>
            <w:tcW w:w="4678" w:type="dxa"/>
            <w:shd w:val="clear" w:color="auto" w:fill="F2F2F2" w:themeFill="background1" w:themeFillShade="F2"/>
          </w:tcPr>
          <w:p w:rsidR="00C91AE1" w:rsidRPr="008C676E" w:rsidRDefault="00C91AE1" w:rsidP="00C91AE1">
            <w:pPr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76E">
              <w:rPr>
                <w:rFonts w:ascii="Times New Roman" w:eastAsia="Times New Roman" w:hAnsi="Times New Roman" w:cs="Times New Roman"/>
                <w:b/>
              </w:rPr>
              <w:t>Запрашиваемая сумма гранта</w:t>
            </w:r>
          </w:p>
        </w:tc>
        <w:tc>
          <w:tcPr>
            <w:tcW w:w="1985" w:type="dxa"/>
          </w:tcPr>
          <w:p w:rsidR="00C91AE1" w:rsidRPr="008C676E" w:rsidRDefault="00C91AE1" w:rsidP="00C9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3 411 451,51</w:t>
            </w:r>
          </w:p>
        </w:tc>
        <w:tc>
          <w:tcPr>
            <w:tcW w:w="2976" w:type="dxa"/>
          </w:tcPr>
          <w:p w:rsidR="00C91AE1" w:rsidRPr="008C676E" w:rsidRDefault="00C91AE1" w:rsidP="00C9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361 000,16</w:t>
            </w:r>
          </w:p>
        </w:tc>
      </w:tr>
      <w:tr w:rsidR="00C91AE1" w:rsidRPr="008C676E" w:rsidTr="003126CA">
        <w:trPr>
          <w:trHeight w:val="204"/>
        </w:trPr>
        <w:tc>
          <w:tcPr>
            <w:tcW w:w="4678" w:type="dxa"/>
            <w:shd w:val="clear" w:color="auto" w:fill="F2F2F2" w:themeFill="background1" w:themeFillShade="F2"/>
          </w:tcPr>
          <w:p w:rsidR="00C91AE1" w:rsidRPr="008C676E" w:rsidRDefault="00C91AE1" w:rsidP="00C91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76E">
              <w:rPr>
                <w:rFonts w:ascii="Times New Roman" w:eastAsia="Times New Roman" w:hAnsi="Times New Roman" w:cs="Times New Roman"/>
                <w:b/>
              </w:rPr>
              <w:t xml:space="preserve"> Сумма со-финансирования со стороны ВУЗа</w:t>
            </w:r>
          </w:p>
        </w:tc>
        <w:tc>
          <w:tcPr>
            <w:tcW w:w="1985" w:type="dxa"/>
          </w:tcPr>
          <w:p w:rsidR="00C91AE1" w:rsidRPr="008C676E" w:rsidRDefault="00C91AE1" w:rsidP="00C9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102 342,00</w:t>
            </w:r>
          </w:p>
        </w:tc>
        <w:tc>
          <w:tcPr>
            <w:tcW w:w="2976" w:type="dxa"/>
          </w:tcPr>
          <w:p w:rsidR="00C91AE1" w:rsidRPr="008C676E" w:rsidRDefault="00C91AE1" w:rsidP="00C9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10 829,84</w:t>
            </w:r>
          </w:p>
        </w:tc>
      </w:tr>
    </w:tbl>
    <w:p w:rsidR="00D75C7B" w:rsidRPr="008C676E" w:rsidRDefault="00D75C7B" w:rsidP="00D75C7B">
      <w:pPr>
        <w:spacing w:before="240" w:after="240" w:line="240" w:lineRule="auto"/>
        <w:contextualSpacing/>
        <w:rPr>
          <w:rFonts w:ascii="Times New Roman" w:eastAsia="MS Mincho" w:hAnsi="Times New Roman" w:cs="Times New Roman"/>
        </w:rPr>
      </w:pPr>
    </w:p>
    <w:p w:rsidR="00802A1E" w:rsidRPr="008C676E" w:rsidRDefault="004E7ECB" w:rsidP="007D250F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eastAsia="MS Mincho" w:hAnsi="Times New Roman" w:cs="Times New Roman"/>
          <w:b/>
        </w:rPr>
      </w:pPr>
      <w:r w:rsidRPr="008C676E">
        <w:rPr>
          <w:rFonts w:ascii="Times New Roman" w:eastAsia="MS Mincho" w:hAnsi="Times New Roman" w:cs="Times New Roman"/>
          <w:b/>
        </w:rPr>
        <w:t>Партнерство</w:t>
      </w:r>
      <w:r w:rsidR="00767159" w:rsidRPr="008C676E">
        <w:rPr>
          <w:rStyle w:val="a7"/>
          <w:rFonts w:ascii="Times New Roman" w:hAnsi="Times New Roman" w:cs="Times New Roman"/>
        </w:rPr>
        <w:footnoteReference w:id="6"/>
      </w:r>
      <w:r w:rsidR="00330502" w:rsidRPr="008C676E">
        <w:rPr>
          <w:rStyle w:val="a7"/>
          <w:rFonts w:ascii="Times New Roman" w:eastAsia="MS Mincho" w:hAnsi="Times New Roman" w:cs="Times New Roman"/>
          <w:b/>
        </w:rPr>
        <w:footnoteReference w:id="7"/>
      </w:r>
    </w:p>
    <w:p w:rsidR="00432871" w:rsidRPr="008C676E" w:rsidRDefault="00432871" w:rsidP="00432871">
      <w:pPr>
        <w:pStyle w:val="a3"/>
        <w:spacing w:before="240" w:after="240" w:line="240" w:lineRule="auto"/>
        <w:rPr>
          <w:rFonts w:ascii="Times New Roman" w:eastAsia="MS Mincho" w:hAnsi="Times New Roman" w:cs="Times New Roman"/>
          <w:b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2963"/>
        <w:gridCol w:w="2072"/>
        <w:gridCol w:w="2409"/>
      </w:tblGrid>
      <w:tr w:rsidR="00C26508" w:rsidRPr="000767AE" w:rsidTr="00136021">
        <w:trPr>
          <w:trHeight w:val="147"/>
        </w:trPr>
        <w:tc>
          <w:tcPr>
            <w:tcW w:w="2195" w:type="dxa"/>
            <w:vAlign w:val="center"/>
          </w:tcPr>
          <w:p w:rsidR="00C26508" w:rsidRPr="008C676E" w:rsidRDefault="003C527A" w:rsidP="00435B82">
            <w:pPr>
              <w:rPr>
                <w:rFonts w:ascii="Times New Roman" w:eastAsia="Times New Roman" w:hAnsi="Times New Roman" w:cs="Times New Roman"/>
              </w:rPr>
            </w:pPr>
            <w:r w:rsidRPr="008C676E">
              <w:rPr>
                <w:rFonts w:ascii="Times New Roman" w:eastAsia="Times New Roman" w:hAnsi="Times New Roman" w:cs="Times New Roman"/>
                <w:b/>
                <w:lang w:val="ru-RU"/>
              </w:rPr>
              <w:t>Наименование партнера (учреждения /агентства</w:t>
            </w:r>
            <w:r w:rsidR="00002A1A" w:rsidRPr="008C676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2963" w:type="dxa"/>
            <w:vAlign w:val="center"/>
          </w:tcPr>
          <w:p w:rsidR="003C527A" w:rsidRPr="008C676E" w:rsidRDefault="003C527A" w:rsidP="003C527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C676E">
              <w:rPr>
                <w:rFonts w:ascii="Times New Roman" w:eastAsia="Times New Roman" w:hAnsi="Times New Roman" w:cs="Times New Roman"/>
                <w:b/>
                <w:lang w:val="ru-RU"/>
              </w:rPr>
              <w:t>Ответственное</w:t>
            </w:r>
            <w:r w:rsidRPr="008C676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C676E">
              <w:rPr>
                <w:rFonts w:ascii="Times New Roman" w:eastAsia="Times New Roman" w:hAnsi="Times New Roman" w:cs="Times New Roman"/>
                <w:b/>
                <w:lang w:val="ru-RU"/>
              </w:rPr>
              <w:t>лицо</w:t>
            </w:r>
            <w:r w:rsidRPr="008C676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8C676E">
              <w:rPr>
                <w:rFonts w:ascii="Times New Roman" w:eastAsia="Times New Roman" w:hAnsi="Times New Roman" w:cs="Times New Roman"/>
                <w:b/>
                <w:lang w:val="ru-RU"/>
              </w:rPr>
              <w:t>должность</w:t>
            </w:r>
          </w:p>
          <w:p w:rsidR="00C26508" w:rsidRPr="008C676E" w:rsidRDefault="00C26508" w:rsidP="00435B8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72" w:type="dxa"/>
          </w:tcPr>
          <w:p w:rsidR="00002A1A" w:rsidRPr="008C676E" w:rsidRDefault="003C527A" w:rsidP="004E7EC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C676E">
              <w:rPr>
                <w:rFonts w:ascii="Times New Roman" w:eastAsia="Times New Roman" w:hAnsi="Times New Roman" w:cs="Times New Roman"/>
                <w:b/>
                <w:lang w:val="tg-Cyrl-TJ"/>
              </w:rPr>
              <w:t>Запланированные расходы для партнера (сомони / долл. США</w:t>
            </w:r>
          </w:p>
        </w:tc>
        <w:tc>
          <w:tcPr>
            <w:tcW w:w="2409" w:type="dxa"/>
          </w:tcPr>
          <w:p w:rsidR="00002A1A" w:rsidRPr="000767AE" w:rsidRDefault="00002A1A" w:rsidP="00435B8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C676E">
              <w:rPr>
                <w:rFonts w:ascii="Times New Roman" w:eastAsia="Times New Roman" w:hAnsi="Times New Roman" w:cs="Times New Roman"/>
                <w:b/>
                <w:lang w:val="ru-RU"/>
              </w:rPr>
              <w:t>Контактная информация (номер телефона, адрес электронной почты и т. д.)</w:t>
            </w:r>
          </w:p>
        </w:tc>
      </w:tr>
      <w:tr w:rsidR="00227915" w:rsidRPr="000767AE" w:rsidTr="00136021">
        <w:trPr>
          <w:trHeight w:val="147"/>
        </w:trPr>
        <w:tc>
          <w:tcPr>
            <w:tcW w:w="2195" w:type="dxa"/>
            <w:vAlign w:val="center"/>
          </w:tcPr>
          <w:p w:rsidR="00227915" w:rsidRPr="008C676E" w:rsidRDefault="00227915" w:rsidP="00227915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C676E">
              <w:rPr>
                <w:rFonts w:ascii="Times New Roman" w:hAnsi="Times New Roman" w:cs="Times New Roman"/>
                <w:i/>
                <w:lang w:val="ru-RU"/>
              </w:rPr>
              <w:lastRenderedPageBreak/>
              <w:t>Экономический университет города Варны (</w:t>
            </w:r>
            <w:r w:rsidRPr="008C676E">
              <w:rPr>
                <w:rFonts w:ascii="Times New Roman" w:hAnsi="Times New Roman" w:cs="Times New Roman"/>
              </w:rPr>
              <w:t>the</w:t>
            </w:r>
            <w:r w:rsidRPr="008C67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676E">
              <w:rPr>
                <w:rFonts w:ascii="Times New Roman" w:hAnsi="Times New Roman" w:cs="Times New Roman"/>
              </w:rPr>
              <w:t>University</w:t>
            </w:r>
            <w:r w:rsidRPr="008C67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676E">
              <w:rPr>
                <w:rFonts w:ascii="Times New Roman" w:hAnsi="Times New Roman" w:cs="Times New Roman"/>
              </w:rPr>
              <w:t>of</w:t>
            </w:r>
            <w:r w:rsidRPr="008C67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676E">
              <w:rPr>
                <w:rFonts w:ascii="Times New Roman" w:hAnsi="Times New Roman" w:cs="Times New Roman"/>
              </w:rPr>
              <w:t>Economics</w:t>
            </w:r>
            <w:r w:rsidRPr="008C676E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8C676E">
              <w:rPr>
                <w:rFonts w:ascii="Times New Roman" w:hAnsi="Times New Roman" w:cs="Times New Roman"/>
              </w:rPr>
              <w:t>Varna</w:t>
            </w:r>
            <w:r w:rsidRPr="008C676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963" w:type="dxa"/>
            <w:vAlign w:val="center"/>
          </w:tcPr>
          <w:p w:rsidR="00227915" w:rsidRPr="008C676E" w:rsidRDefault="00227915" w:rsidP="00227915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C676E">
              <w:rPr>
                <w:rFonts w:ascii="Times New Roman" w:eastAsia="Times New Roman" w:hAnsi="Times New Roman" w:cs="Times New Roman"/>
                <w:i/>
                <w:lang w:val="ru-RU"/>
              </w:rPr>
              <w:t>Валентина Йорданова</w:t>
            </w:r>
          </w:p>
        </w:tc>
        <w:tc>
          <w:tcPr>
            <w:tcW w:w="2072" w:type="dxa"/>
          </w:tcPr>
          <w:p w:rsidR="00227915" w:rsidRPr="00DD5EFA" w:rsidRDefault="00802283" w:rsidP="00802283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DD5EFA">
              <w:rPr>
                <w:rFonts w:ascii="Times New Roman" w:eastAsia="Times New Roman" w:hAnsi="Times New Roman" w:cs="Times New Roman"/>
                <w:i/>
                <w:lang w:val="tg-Cyrl-TJ"/>
              </w:rPr>
              <w:t xml:space="preserve">666 763.91 </w:t>
            </w:r>
            <w:r w:rsidR="00E911B3" w:rsidRPr="00DD5EFA">
              <w:rPr>
                <w:rFonts w:ascii="Times New Roman" w:eastAsia="Times New Roman" w:hAnsi="Times New Roman" w:cs="Times New Roman"/>
                <w:i/>
                <w:lang w:val="tg-Cyrl-TJ"/>
              </w:rPr>
              <w:t xml:space="preserve">сомони </w:t>
            </w:r>
            <w:r w:rsidR="00227915" w:rsidRPr="00DD5EFA">
              <w:rPr>
                <w:rFonts w:ascii="Times New Roman" w:eastAsia="Times New Roman" w:hAnsi="Times New Roman" w:cs="Times New Roman"/>
                <w:i/>
                <w:lang w:val="ru-RU"/>
              </w:rPr>
              <w:t>/$</w:t>
            </w:r>
            <w:r w:rsidRPr="00DD5EFA">
              <w:rPr>
                <w:rFonts w:ascii="Times New Roman" w:eastAsia="Times New Roman" w:hAnsi="Times New Roman" w:cs="Times New Roman"/>
                <w:i/>
                <w:lang w:val="tg-Cyrl-TJ"/>
              </w:rPr>
              <w:t xml:space="preserve">70557.03 </w:t>
            </w:r>
            <w:r w:rsidR="00227915" w:rsidRPr="00DD5EFA">
              <w:rPr>
                <w:rFonts w:ascii="Times New Roman" w:eastAsia="Times New Roman" w:hAnsi="Times New Roman" w:cs="Times New Roman"/>
                <w:i/>
                <w:lang w:val="ru-RU"/>
              </w:rPr>
              <w:t>доллар</w:t>
            </w:r>
            <w:r w:rsidRPr="00DD5EFA">
              <w:rPr>
                <w:rFonts w:ascii="Times New Roman" w:eastAsia="Times New Roman" w:hAnsi="Times New Roman" w:cs="Times New Roman"/>
                <w:i/>
                <w:lang w:val="ru-RU"/>
              </w:rPr>
              <w:t>ов</w:t>
            </w:r>
            <w:r w:rsidR="00227915" w:rsidRPr="00DD5EF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США</w:t>
            </w:r>
          </w:p>
        </w:tc>
        <w:tc>
          <w:tcPr>
            <w:tcW w:w="2409" w:type="dxa"/>
          </w:tcPr>
          <w:p w:rsidR="00227915" w:rsidRPr="008C676E" w:rsidRDefault="00971344" w:rsidP="00227915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hyperlink r:id="rId19" w:history="1">
              <w:r w:rsidR="00227915" w:rsidRPr="008C676E">
                <w:rPr>
                  <w:rStyle w:val="af5"/>
                  <w:rFonts w:ascii="Times New Roman" w:hAnsi="Times New Roman"/>
                </w:rPr>
                <w:t>http</w:t>
              </w:r>
              <w:r w:rsidR="00227915" w:rsidRPr="008C676E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="00227915" w:rsidRPr="008C676E">
                <w:rPr>
                  <w:rStyle w:val="af5"/>
                  <w:rFonts w:ascii="Times New Roman" w:hAnsi="Times New Roman"/>
                </w:rPr>
                <w:t>www</w:t>
              </w:r>
              <w:r w:rsidR="00227915" w:rsidRPr="008C676E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227915" w:rsidRPr="008C676E">
                <w:rPr>
                  <w:rStyle w:val="af5"/>
                  <w:rFonts w:ascii="Times New Roman" w:hAnsi="Times New Roman"/>
                </w:rPr>
                <w:t>ue</w:t>
              </w:r>
              <w:proofErr w:type="spellEnd"/>
              <w:r w:rsidR="00227915" w:rsidRPr="008C676E">
                <w:rPr>
                  <w:rStyle w:val="af5"/>
                  <w:rFonts w:ascii="Times New Roman" w:hAnsi="Times New Roman"/>
                  <w:lang w:val="ru-RU"/>
                </w:rPr>
                <w:t>-</w:t>
              </w:r>
              <w:proofErr w:type="spellStart"/>
              <w:r w:rsidR="00227915" w:rsidRPr="008C676E">
                <w:rPr>
                  <w:rStyle w:val="af5"/>
                  <w:rFonts w:ascii="Times New Roman" w:hAnsi="Times New Roman"/>
                </w:rPr>
                <w:t>varna</w:t>
              </w:r>
              <w:proofErr w:type="spellEnd"/>
              <w:r w:rsidR="00227915" w:rsidRPr="008C676E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227915" w:rsidRPr="008C676E">
                <w:rPr>
                  <w:rStyle w:val="af5"/>
                  <w:rFonts w:ascii="Times New Roman" w:hAnsi="Times New Roman"/>
                </w:rPr>
                <w:t>bg</w:t>
              </w:r>
              <w:proofErr w:type="spellEnd"/>
              <w:r w:rsidR="00227915" w:rsidRPr="008C676E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  <w:proofErr w:type="spellStart"/>
              <w:r w:rsidR="00227915" w:rsidRPr="008C676E">
                <w:rPr>
                  <w:rStyle w:val="af5"/>
                  <w:rFonts w:ascii="Times New Roman" w:hAnsi="Times New Roman"/>
                </w:rPr>
                <w:t>en</w:t>
              </w:r>
              <w:proofErr w:type="spellEnd"/>
              <w:r w:rsidR="00227915" w:rsidRPr="008C676E">
                <w:rPr>
                  <w:rStyle w:val="af5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</w:tbl>
    <w:p w:rsidR="00943764" w:rsidRPr="000767AE" w:rsidRDefault="00943764" w:rsidP="00DD20A0">
      <w:pPr>
        <w:ind w:left="360"/>
        <w:jc w:val="both"/>
        <w:rPr>
          <w:rFonts w:ascii="Times New Roman" w:hAnsi="Times New Roman" w:cs="Times New Roman"/>
          <w:highlight w:val="cyan"/>
        </w:rPr>
      </w:pPr>
    </w:p>
    <w:p w:rsidR="00002A1A" w:rsidRPr="008C676E" w:rsidRDefault="00002A1A" w:rsidP="007D250F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lang w:val="ru-RU"/>
        </w:rPr>
      </w:pPr>
      <w:r w:rsidRPr="008C676E">
        <w:rPr>
          <w:rFonts w:ascii="Times New Roman" w:hAnsi="Times New Roman" w:cs="Times New Roman"/>
          <w:b/>
          <w:lang w:val="ru-RU"/>
        </w:rPr>
        <w:t>Исполнение предварительных условий ПКГ</w:t>
      </w:r>
    </w:p>
    <w:p w:rsidR="00802A1E" w:rsidRPr="008C676E" w:rsidRDefault="00002A1A" w:rsidP="00802A1E">
      <w:pPr>
        <w:pStyle w:val="CM7"/>
        <w:spacing w:before="120" w:after="120"/>
        <w:ind w:right="936"/>
        <w:rPr>
          <w:rFonts w:ascii="Times New Roman" w:hAnsi="Times New Roman"/>
          <w:sz w:val="22"/>
          <w:szCs w:val="22"/>
          <w:lang w:val="ru-RU"/>
        </w:rPr>
      </w:pPr>
      <w:r w:rsidRPr="008C676E">
        <w:rPr>
          <w:rFonts w:ascii="Times New Roman" w:hAnsi="Times New Roman"/>
          <w:sz w:val="22"/>
          <w:szCs w:val="22"/>
          <w:lang w:val="ru-RU"/>
        </w:rPr>
        <w:t>Мы подтверждаем, что:</w:t>
      </w:r>
      <w:r w:rsidR="00DD5EFA">
        <w:rPr>
          <w:rFonts w:ascii="Times New Roman" w:hAnsi="Times New Roman"/>
          <w:sz w:val="22"/>
          <w:szCs w:val="22"/>
          <w:lang w:val="ru-RU"/>
        </w:rPr>
        <w:t>0</w:t>
      </w:r>
    </w:p>
    <w:p w:rsidR="00AE52D4" w:rsidRPr="008C676E" w:rsidRDefault="00AE52D4" w:rsidP="00EC1832">
      <w:pPr>
        <w:pStyle w:val="Default"/>
        <w:rPr>
          <w:lang w:val="ru-RU"/>
        </w:rPr>
      </w:pPr>
    </w:p>
    <w:p w:rsidR="00802A1E" w:rsidRPr="008C676E" w:rsidRDefault="001343BF" w:rsidP="00802A1E">
      <w:pPr>
        <w:pStyle w:val="Default"/>
        <w:tabs>
          <w:tab w:val="left" w:pos="720"/>
        </w:tabs>
        <w:ind w:left="720" w:hanging="720"/>
        <w:jc w:val="both"/>
        <w:rPr>
          <w:sz w:val="22"/>
          <w:szCs w:val="22"/>
          <w:lang w:val="ru-RU"/>
        </w:rPr>
      </w:pPr>
      <w:r w:rsidRPr="008C676E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17145</wp:posOffset>
                </wp:positionV>
                <wp:extent cx="161925" cy="180975"/>
                <wp:effectExtent l="9525" t="13970" r="9525" b="5080"/>
                <wp:wrapNone/>
                <wp:docPr id="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F8CE4" id="Прямоугольник 11" o:spid="_x0000_s1026" style="position:absolute;margin-left:15.45pt;margin-top:1.35pt;width:12.75pt;height:14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" fillcolor="black [3213]"/>
            </w:pict>
          </mc:Fallback>
        </mc:AlternateContent>
      </w:r>
      <w:r w:rsidR="00802A1E" w:rsidRPr="008C676E">
        <w:rPr>
          <w:sz w:val="22"/>
          <w:szCs w:val="22"/>
          <w:lang w:val="ru-RU"/>
        </w:rPr>
        <w:tab/>
      </w:r>
      <w:r w:rsidR="00002A1A" w:rsidRPr="008C676E">
        <w:rPr>
          <w:sz w:val="22"/>
          <w:szCs w:val="22"/>
          <w:lang w:val="ru-RU"/>
        </w:rPr>
        <w:t>ВУЗ соглашается принять участие в исследовании по отслеживанию трудоустройства выпускников (Компонент 2.1, ПРВО</w:t>
      </w:r>
      <w:r w:rsidR="004E7ECB" w:rsidRPr="008C676E">
        <w:rPr>
          <w:sz w:val="22"/>
          <w:szCs w:val="22"/>
          <w:lang w:val="ru-RU"/>
        </w:rPr>
        <w:t>)</w:t>
      </w:r>
    </w:p>
    <w:p w:rsidR="00802A1E" w:rsidRPr="008C676E" w:rsidRDefault="00802A1E" w:rsidP="00802A1E">
      <w:pPr>
        <w:pStyle w:val="Default"/>
        <w:tabs>
          <w:tab w:val="left" w:pos="720"/>
        </w:tabs>
        <w:ind w:left="720" w:hanging="720"/>
        <w:jc w:val="both"/>
        <w:rPr>
          <w:sz w:val="22"/>
          <w:szCs w:val="22"/>
          <w:lang w:val="ru-RU"/>
        </w:rPr>
      </w:pPr>
      <w:r w:rsidRPr="008C676E">
        <w:rPr>
          <w:sz w:val="22"/>
          <w:szCs w:val="22"/>
          <w:lang w:val="ru-RU"/>
        </w:rPr>
        <w:tab/>
      </w:r>
    </w:p>
    <w:p w:rsidR="00385357" w:rsidRPr="008C676E" w:rsidRDefault="000C5A96" w:rsidP="00802A1E">
      <w:pPr>
        <w:pStyle w:val="Default"/>
        <w:tabs>
          <w:tab w:val="left" w:pos="720"/>
        </w:tabs>
        <w:ind w:left="720" w:hanging="720"/>
        <w:jc w:val="both"/>
        <w:rPr>
          <w:sz w:val="22"/>
          <w:szCs w:val="22"/>
          <w:lang w:val="ru-RU"/>
        </w:rPr>
      </w:pPr>
      <w:r w:rsidRPr="008C676E">
        <w:rPr>
          <w:sz w:val="22"/>
          <w:szCs w:val="22"/>
          <w:lang w:val="ru-RU"/>
        </w:rPr>
        <w:tab/>
      </w:r>
      <w:r w:rsidR="00002A1A" w:rsidRPr="008C676E">
        <w:rPr>
          <w:sz w:val="22"/>
          <w:szCs w:val="22"/>
          <w:lang w:val="ru-RU"/>
        </w:rPr>
        <w:t>В ВУЗе установлен ящик для студентов, которые отправляют анонимные сообщения о неэтичном поведении без негативных последствий</w:t>
      </w:r>
      <w:r w:rsidR="001343BF" w:rsidRPr="008C676E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6350</wp:posOffset>
                </wp:positionV>
                <wp:extent cx="161925" cy="180975"/>
                <wp:effectExtent l="11430" t="9525" r="762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0AE8" id="Rectangle 7" o:spid="_x0000_s1026" style="position:absolute;margin-left:15.6pt;margin-top:.5pt;width:12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" fillcolor="black [3213]"/>
            </w:pict>
          </mc:Fallback>
        </mc:AlternateContent>
      </w:r>
    </w:p>
    <w:p w:rsidR="00802A1E" w:rsidRPr="008C676E" w:rsidRDefault="001343BF" w:rsidP="00802A1E">
      <w:pPr>
        <w:pStyle w:val="Default"/>
        <w:tabs>
          <w:tab w:val="left" w:pos="720"/>
        </w:tabs>
        <w:ind w:left="720" w:hanging="720"/>
        <w:jc w:val="both"/>
        <w:rPr>
          <w:sz w:val="22"/>
          <w:szCs w:val="22"/>
          <w:lang w:val="ru-RU"/>
        </w:rPr>
      </w:pPr>
      <w:r w:rsidRPr="008C676E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148590</wp:posOffset>
                </wp:positionV>
                <wp:extent cx="161925" cy="180975"/>
                <wp:effectExtent l="9525" t="7620" r="9525" b="11430"/>
                <wp:wrapNone/>
                <wp:docPr id="2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30628" id="Прямоугольник 13" o:spid="_x0000_s1026" style="position:absolute;margin-left:14.7pt;margin-top:11.7pt;width:12.75pt;height:1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" fillcolor="black [3213]"/>
            </w:pict>
          </mc:Fallback>
        </mc:AlternateContent>
      </w:r>
    </w:p>
    <w:p w:rsidR="00802A1E" w:rsidRPr="008C676E" w:rsidRDefault="0036137C" w:rsidP="00802A1E">
      <w:pPr>
        <w:pStyle w:val="Default"/>
        <w:tabs>
          <w:tab w:val="left" w:pos="720"/>
        </w:tabs>
        <w:ind w:left="720" w:hanging="720"/>
        <w:jc w:val="both"/>
        <w:rPr>
          <w:sz w:val="22"/>
          <w:szCs w:val="22"/>
          <w:lang w:val="ru-RU"/>
        </w:rPr>
      </w:pPr>
      <w:r w:rsidRPr="008C676E">
        <w:rPr>
          <w:sz w:val="22"/>
          <w:szCs w:val="22"/>
          <w:lang w:val="ru-RU"/>
        </w:rPr>
        <w:t xml:space="preserve">               </w:t>
      </w:r>
      <w:r w:rsidR="00002A1A" w:rsidRPr="008C676E">
        <w:rPr>
          <w:sz w:val="22"/>
          <w:szCs w:val="22"/>
          <w:lang w:val="ru-RU"/>
        </w:rPr>
        <w:t>Предлагаемый проект связан с планом стратегического развития ВУЗа (ПСР).</w:t>
      </w:r>
    </w:p>
    <w:p w:rsidR="00B06B25" w:rsidRPr="008C676E" w:rsidRDefault="00B06B25" w:rsidP="00802A1E">
      <w:pPr>
        <w:pStyle w:val="Default"/>
        <w:tabs>
          <w:tab w:val="left" w:pos="720"/>
        </w:tabs>
        <w:ind w:left="720" w:hanging="720"/>
        <w:jc w:val="both"/>
        <w:rPr>
          <w:sz w:val="22"/>
          <w:szCs w:val="22"/>
          <w:lang w:val="ru-RU"/>
        </w:rPr>
      </w:pPr>
    </w:p>
    <w:p w:rsidR="00B06B25" w:rsidRPr="008C676E" w:rsidRDefault="001343BF" w:rsidP="00C44A43">
      <w:pPr>
        <w:pStyle w:val="Default"/>
        <w:tabs>
          <w:tab w:val="left" w:pos="720"/>
        </w:tabs>
        <w:ind w:left="720"/>
        <w:jc w:val="both"/>
        <w:rPr>
          <w:sz w:val="22"/>
          <w:szCs w:val="22"/>
          <w:lang w:val="ru-RU"/>
        </w:rPr>
      </w:pPr>
      <w:r w:rsidRPr="008C676E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6350</wp:posOffset>
                </wp:positionV>
                <wp:extent cx="161925" cy="180975"/>
                <wp:effectExtent l="12700" t="5080" r="6350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66E68" id="Rectangle 5" o:spid="_x0000_s1026" style="position:absolute;margin-left:14.95pt;margin-top:.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" fillcolor="black [3213]"/>
            </w:pict>
          </mc:Fallback>
        </mc:AlternateContent>
      </w:r>
      <w:r w:rsidR="00951BF2" w:rsidRPr="008C676E">
        <w:rPr>
          <w:b/>
          <w:noProof/>
          <w:sz w:val="22"/>
          <w:szCs w:val="22"/>
          <w:lang w:val="ru-RU" w:eastAsia="ru-RU"/>
        </w:rPr>
        <w:t xml:space="preserve"> </w:t>
      </w:r>
      <w:r w:rsidR="00951BF2" w:rsidRPr="008C676E">
        <w:rPr>
          <w:noProof/>
          <w:sz w:val="22"/>
          <w:szCs w:val="22"/>
          <w:lang w:val="ru-RU" w:eastAsia="ru-RU"/>
        </w:rPr>
        <w:t>Предлагаемый проект включает в себя партнерство (то есть проект будет реализован при участии партнеров</w:t>
      </w:r>
      <w:r w:rsidR="00002A1A" w:rsidRPr="008C676E">
        <w:rPr>
          <w:noProof/>
          <w:sz w:val="22"/>
          <w:szCs w:val="22"/>
          <w:lang w:val="ru-RU" w:eastAsia="ru-RU"/>
        </w:rPr>
        <w:t>)</w:t>
      </w:r>
    </w:p>
    <w:p w:rsidR="00A3047C" w:rsidRPr="008C676E" w:rsidRDefault="00A3047C" w:rsidP="007B3EB8">
      <w:pPr>
        <w:pStyle w:val="Default"/>
        <w:tabs>
          <w:tab w:val="left" w:pos="720"/>
        </w:tabs>
        <w:jc w:val="both"/>
        <w:rPr>
          <w:b/>
          <w:sz w:val="22"/>
          <w:szCs w:val="22"/>
          <w:lang w:val="ru-RU"/>
        </w:rPr>
      </w:pPr>
    </w:p>
    <w:p w:rsidR="00766C11" w:rsidRPr="008C676E" w:rsidRDefault="00766C11" w:rsidP="00EC183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</w:p>
    <w:p w:rsidR="00786781" w:rsidRPr="008C676E" w:rsidRDefault="00002A1A" w:rsidP="00EC183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  <w:r w:rsidRPr="008C676E">
        <w:rPr>
          <w:rFonts w:ascii="Times New Roman" w:eastAsia="MS Mincho" w:hAnsi="Times New Roman" w:cs="Times New Roman"/>
          <w:b/>
          <w:sz w:val="28"/>
          <w:szCs w:val="28"/>
        </w:rPr>
        <w:t>ЧАСТЬ</w:t>
      </w:r>
      <w:r w:rsidRPr="008C676E">
        <w:rPr>
          <w:rFonts w:ascii="Times New Roman" w:eastAsia="MS Mincho" w:hAnsi="Times New Roman" w:cs="Times New Roman"/>
          <w:b/>
          <w:sz w:val="28"/>
          <w:szCs w:val="28"/>
          <w:lang w:val="en-US"/>
        </w:rPr>
        <w:t xml:space="preserve"> 2.</w:t>
      </w:r>
      <w:r w:rsidRPr="008C676E">
        <w:rPr>
          <w:rFonts w:ascii="Times New Roman" w:eastAsia="MS Mincho" w:hAnsi="Times New Roman" w:cs="Times New Roman"/>
          <w:b/>
          <w:sz w:val="28"/>
          <w:szCs w:val="28"/>
        </w:rPr>
        <w:t>ДЕТАЛИ</w:t>
      </w:r>
      <w:r w:rsidR="00227915" w:rsidRPr="008C676E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8C676E">
        <w:rPr>
          <w:rFonts w:ascii="Times New Roman" w:eastAsia="MS Mincho" w:hAnsi="Times New Roman" w:cs="Times New Roman"/>
          <w:b/>
          <w:sz w:val="28"/>
          <w:szCs w:val="28"/>
        </w:rPr>
        <w:t>ПРОЕКТА</w:t>
      </w:r>
    </w:p>
    <w:p w:rsidR="00786781" w:rsidRPr="008C676E" w:rsidRDefault="00786781" w:rsidP="000E1EC0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lang w:val="en-US"/>
        </w:rPr>
      </w:pPr>
    </w:p>
    <w:p w:rsidR="00802A1E" w:rsidRPr="008C676E" w:rsidRDefault="00023E47" w:rsidP="007D250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b/>
          <w:lang w:val="ru-RU"/>
        </w:rPr>
      </w:pPr>
      <w:r w:rsidRPr="008C676E">
        <w:rPr>
          <w:rFonts w:ascii="Times New Roman" w:hAnsi="Times New Roman" w:cs="Times New Roman"/>
          <w:b/>
          <w:lang w:val="ru-RU"/>
        </w:rPr>
        <w:t xml:space="preserve">Краткое </w:t>
      </w:r>
      <w:r w:rsidR="00227915" w:rsidRPr="008C676E">
        <w:rPr>
          <w:rFonts w:ascii="Times New Roman" w:hAnsi="Times New Roman" w:cs="Times New Roman"/>
          <w:b/>
          <w:lang w:val="ru-RU"/>
        </w:rPr>
        <w:t>изложение проекта</w:t>
      </w:r>
      <w:r w:rsidR="00227915" w:rsidRPr="008C676E">
        <w:rPr>
          <w:rFonts w:ascii="Times New Roman" w:hAnsi="Times New Roman" w:cs="Times New Roman"/>
          <w:i/>
          <w:lang w:val="ru-RU"/>
        </w:rPr>
        <w:t xml:space="preserve"> </w:t>
      </w:r>
    </w:p>
    <w:tbl>
      <w:tblPr>
        <w:tblStyle w:val="a8"/>
        <w:tblpPr w:leftFromText="180" w:rightFromText="180" w:vertAnchor="text" w:horzAnchor="margin" w:tblpY="17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6781" w:rsidRPr="006E4E76" w:rsidTr="00FB1791">
        <w:trPr>
          <w:trHeight w:val="983"/>
        </w:trPr>
        <w:tc>
          <w:tcPr>
            <w:tcW w:w="9634" w:type="dxa"/>
          </w:tcPr>
          <w:p w:rsidR="00227915" w:rsidRPr="00CC3DE2" w:rsidRDefault="00227915" w:rsidP="00227915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Краткое описание проекта</w:t>
            </w:r>
          </w:p>
          <w:p w:rsidR="00227915" w:rsidRPr="00CC3DE2" w:rsidRDefault="00227915" w:rsidP="00227915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Ключевыми направлениями развития высшего образования являются сотрудничество и реализация совместных программ между вузами, а также обмен научно-педагогических кадров и учебно-методических материалов, способствующих профессиональному развитию профессорско-преподавательского состава</w:t>
            </w:r>
            <w:r w:rsidRPr="00CC3DE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поддержке их карьерного роста. Традиционное образование не всегда может удовлетворять современные запросы со стороны работодателей в плане подготовки потенциальных кадров. Использование смешанных моделей обучения, совмещающих в себе самое лучшее из традиционного обучения с возможностями современных информационных технологий, позволяет найти ответы на вопросы, стоящие сегодня перед участниками образовательного процесса.</w:t>
            </w:r>
          </w:p>
          <w:p w:rsidR="00227915" w:rsidRPr="00CC3DE2" w:rsidRDefault="00227915" w:rsidP="00BE2B1E">
            <w:pPr>
              <w:pStyle w:val="a3"/>
              <w:tabs>
                <w:tab w:val="left" w:pos="313"/>
              </w:tabs>
              <w:ind w:left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Необходимо отметить, что в Республике Таджикистан за последние годы появились и функционируют несколько высших учебных заведений, которые находятся в регионах. </w:t>
            </w:r>
            <w:r w:rsidR="00384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данных вузах, </w:t>
            </w:r>
            <w:r w:rsidR="0038465D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находясь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далеко от центра </w:t>
            </w:r>
            <w:r w:rsidR="0038465D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столицы,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имея современную инфраструктуру, тем не менее, существует нехватка в высококвалифицированных кадров, имеющие ученую степень кандидата и доктора наук, что в свою очередь, непосредственно влияет на качество разрабатываемых учебных стандартов и </w:t>
            </w:r>
            <w:r w:rsidR="00E20EA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планов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качества преподавания учебных дисциплин</w:t>
            </w:r>
            <w:r w:rsidR="00384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что в конечном результате не приводит к положительным оценкам со стороны работодателей </w:t>
            </w:r>
            <w:r w:rsidR="0064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качеству выпускников вузов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27915" w:rsidRPr="00CC3DE2" w:rsidRDefault="00227915" w:rsidP="0022791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Один из причин нехватки высококвалифицированных преподавательских кадров в данных вузах является то, что они далеки от мегаполиса и научной среды, а отсутствие мотивации для карьерного роста не позволяет повысить и поддержать профессиональные навыки профессорско-преподавательского состава. 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227915" w:rsidRPr="00CC3DE2" w:rsidRDefault="000F2D01" w:rsidP="00227915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Дангаринский государственный университет является одним из самых молодых вузов страны, который был образован в 2013 году. Имея в своей структуре 7 факультетов и 21 кафедр, общее количество студентов составляет 5606, из них 4722 на очной форме обучения, 939 на заочной и дистанционной форме обучения. Общее количество штатных сотрудников профессорско-преподавательского состава на данный момент составляет 172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преподавателей, из них 2 доктора наук (не экономического направления) и 29 кандидатов наук (всего 3 кандидата наук по экономики).    </w:t>
            </w:r>
          </w:p>
          <w:p w:rsidR="00227915" w:rsidRPr="00CC3DE2" w:rsidRDefault="00227915" w:rsidP="00227915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С этой точки зрения, на наш взгляд, появляется необходимость выстраивания и налаживания сетевого сотрудничества между вузами, которое в свою очередь требует от участников модернизации действующих учебных стандартов и </w:t>
            </w:r>
            <w:r w:rsidR="00E20EA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планов,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соответствующих требованиям Болонского процесса, обеспечивающих современному методам обучения на различных ступенях образования, а также повышения профессорско-преподавательского потенциала с использованием передовых информационно-образовательных технологий.</w:t>
            </w:r>
          </w:p>
          <w:p w:rsidR="00227915" w:rsidRPr="00CC3DE2" w:rsidRDefault="00227915" w:rsidP="00227915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Для решения указанных проблем намечается организация сотрудничества двух вузов – Таджикского государственного финансово-экономического университета (ТГФЭУ) и Дангаринского государственного университета (ДГУ) по созданию образовательной онлайн сети, модернизации учебных стандартов и </w:t>
            </w:r>
            <w:r w:rsidR="00E20EA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планов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соответствие с требованиям Болонского процесса, а также повышения потенциала ППС с использованием передовых информационно-образовательных технологий. </w:t>
            </w:r>
          </w:p>
          <w:p w:rsidR="00227915" w:rsidRPr="00CC3DE2" w:rsidRDefault="003F64F2" w:rsidP="00227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ТГФЭУ является одним из специализированных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вуз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 Таджикистана по направлениям подготовки кадров в сфере экономики и финансов. В ТГФЭУ обучаются 6700 студента по 40 современным и конкурентоспособным специальностям, которые объединены в 6 факультетов. Университет готовит специалистов по программам бакалавриата, специалиста, магистратуры и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27915" w:rsidRPr="00CC3DE2" w:rsidRDefault="00227915" w:rsidP="002279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учебном процессе в ТГФЭУ заняты 443 преподавателей, из которых </w:t>
            </w:r>
            <w:r w:rsidR="006E4E76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и 1</w:t>
            </w:r>
            <w:r w:rsidR="006E4E76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кандидатов наук, в том числе </w:t>
            </w:r>
            <w:r w:rsidR="006E4E76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докторов экономических наук и 1</w:t>
            </w:r>
            <w:r w:rsidR="006E4E76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кандидатов экономических наук. Важнейшим направлением деятельности университета является внедрение современных технологий в учебный процесс. С этой целью преподавателям и студентам университета предоставлены 5 учебных корпуса, 2 научные библиотеки (1 из них электронная библиотека, с 238000 электронных книг на различных языках), 3 читальных зала, 14 компьютерных лабораторий, 14 лингафонных лабораторий, 1200 компьютеров, в том числе 900 компьютеров, соединенных с Интернетом и сотни других технических средств обучения. </w:t>
            </w:r>
          </w:p>
          <w:p w:rsidR="00227915" w:rsidRPr="00295FDB" w:rsidRDefault="00227915" w:rsidP="002279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Основная цель проекта является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улучшение уровня и методики преподавания посредством модернизации учебных стандартов и </w:t>
            </w:r>
            <w:r w:rsidR="00E20EA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планов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повышения профессорско-преподавательского потенциала с использованием передовых информационно-образовательных технологий путем создания образовательной онлайн сети между вузами</w:t>
            </w:r>
            <w:r w:rsidR="00295FDB" w:rsidRPr="00295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7915" w:rsidRPr="00CC3DE2" w:rsidRDefault="00227915" w:rsidP="00227915">
            <w:pPr>
              <w:pStyle w:val="a3"/>
              <w:tabs>
                <w:tab w:val="left" w:pos="313"/>
              </w:tabs>
              <w:ind w:left="0" w:firstLine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состоит из четырех компонентов: </w:t>
            </w:r>
          </w:p>
          <w:p w:rsidR="00227915" w:rsidRPr="00CC3DE2" w:rsidRDefault="00227915" w:rsidP="007D250F">
            <w:pPr>
              <w:pStyle w:val="a3"/>
              <w:numPr>
                <w:ilvl w:val="0"/>
                <w:numId w:val="4"/>
              </w:numPr>
              <w:tabs>
                <w:tab w:val="left" w:pos="313"/>
                <w:tab w:val="left" w:pos="426"/>
              </w:tabs>
              <w:ind w:left="284" w:hanging="255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Модернизация образовательных стандартов и </w:t>
            </w:r>
            <w:r w:rsidR="00E20EA3"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>учебных планов дву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х идентичных специальностей в обоих вузах, такие как 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бухгалтерский учет, анализ и аудит</w:t>
            </w:r>
            <w:r w:rsidR="00E20EA3"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 и </w:t>
            </w:r>
            <w:proofErr w:type="gramStart"/>
            <w:r w:rsidR="00E20EA3"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>налог</w:t>
            </w:r>
            <w:proofErr w:type="gramEnd"/>
            <w:r w:rsidR="00E20EA3"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 и налогообложение</w:t>
            </w:r>
          </w:p>
          <w:p w:rsidR="00227915" w:rsidRPr="00CC3DE2" w:rsidRDefault="00227915" w:rsidP="007D250F">
            <w:pPr>
              <w:pStyle w:val="a3"/>
              <w:numPr>
                <w:ilvl w:val="0"/>
                <w:numId w:val="4"/>
              </w:numPr>
              <w:tabs>
                <w:tab w:val="left" w:pos="313"/>
              </w:tabs>
              <w:ind w:left="284" w:hanging="255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Формирование инфраструктуры образовательной </w:t>
            </w:r>
            <w:r w:rsidR="008E1C33"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онлайн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сети</w:t>
            </w:r>
          </w:p>
          <w:p w:rsidR="00227915" w:rsidRPr="00CC3DE2" w:rsidRDefault="00227915" w:rsidP="007D250F">
            <w:pPr>
              <w:pStyle w:val="a3"/>
              <w:numPr>
                <w:ilvl w:val="0"/>
                <w:numId w:val="4"/>
              </w:numPr>
              <w:tabs>
                <w:tab w:val="left" w:pos="313"/>
              </w:tabs>
              <w:ind w:left="284" w:hanging="255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Совершенствование методики преподавания и повышение карьерного роста преподавателей по идентичным специальностям в обоих вузах</w:t>
            </w:r>
          </w:p>
          <w:p w:rsidR="00227915" w:rsidRPr="00CC3DE2" w:rsidRDefault="00227915" w:rsidP="007D250F">
            <w:pPr>
              <w:pStyle w:val="a3"/>
              <w:numPr>
                <w:ilvl w:val="0"/>
                <w:numId w:val="4"/>
              </w:numPr>
              <w:tabs>
                <w:tab w:val="left" w:pos="313"/>
              </w:tabs>
              <w:ind w:left="284" w:hanging="255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Управление проектом. </w:t>
            </w:r>
          </w:p>
          <w:p w:rsidR="00227915" w:rsidRPr="00CC3DE2" w:rsidRDefault="00227915" w:rsidP="00227915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В данном проекте будут осуществляться четыре компонента, которые взаимосвязаны между собой.  </w:t>
            </w:r>
          </w:p>
          <w:p w:rsidR="00227915" w:rsidRPr="00CC3DE2" w:rsidRDefault="00227915" w:rsidP="00227915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Компонент 1</w:t>
            </w:r>
            <w:r w:rsidR="0013602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.</w:t>
            </w:r>
            <w:r w:rsidRPr="00CC3D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ru-RU"/>
              </w:rPr>
              <w:t xml:space="preserve">Модернизация образовательных стандартов и </w:t>
            </w:r>
            <w:r w:rsidR="008C676E" w:rsidRPr="00CC3DE2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ru-RU"/>
              </w:rPr>
              <w:t>учебных планов</w:t>
            </w:r>
            <w:r w:rsidRPr="00CC3DE2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ru-RU"/>
              </w:rPr>
              <w:t xml:space="preserve"> </w:t>
            </w:r>
            <w:r w:rsidR="008C676E" w:rsidRPr="00CC3DE2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ru-RU"/>
              </w:rPr>
              <w:t>дву</w:t>
            </w:r>
            <w:r w:rsidRPr="00CC3DE2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ru-RU"/>
              </w:rPr>
              <w:t xml:space="preserve">х идентичных специальностей действующие в обоих вузах, такие как </w:t>
            </w:r>
            <w:r w:rsidRPr="00CC3D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бухгалтерский учет, анализ и аудит</w:t>
            </w:r>
            <w:r w:rsidR="008C676E" w:rsidRPr="00CC3DE2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ru-RU"/>
              </w:rPr>
              <w:t xml:space="preserve"> и НАЛОГ, и налогообложение</w:t>
            </w:r>
            <w:r w:rsidRPr="00CC3D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.</w:t>
            </w:r>
          </w:p>
          <w:p w:rsidR="00227915" w:rsidRPr="00CC3DE2" w:rsidRDefault="00227915" w:rsidP="00227915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</w:t>
            </w:r>
            <w:r w:rsidRPr="00CC3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Целью 1-го компонента является пересмотр и обновление учебных стандартов и </w:t>
            </w:r>
            <w:r w:rsidR="00F764B8" w:rsidRPr="00CC3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учебных планов 2-х</w:t>
            </w:r>
            <w:r w:rsidRPr="00CC3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ru-RU"/>
              </w:rPr>
              <w:t>идентичных специальностей действующие в обоих вузах,</w:t>
            </w:r>
            <w:r w:rsidRPr="00CC3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основанных на стандартах Болонского процесса</w:t>
            </w:r>
            <w:r w:rsidR="00E20EA3" w:rsidRPr="00CC3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227915" w:rsidRPr="00CC3DE2" w:rsidRDefault="00227915" w:rsidP="00227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Данный компонент включает </w:t>
            </w:r>
            <w:r w:rsid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взаимозависимых ме</w:t>
            </w:r>
            <w:r w:rsid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ханизмов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7E287C" w:rsidRPr="00CC3DE2" w:rsidRDefault="00227915" w:rsidP="007E28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1.</w:t>
            </w:r>
            <w:r w:rsidR="003352B5"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E287C" w:rsidRPr="00CC3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Организация подготовительных работ по реализации данного компонента; </w:t>
            </w:r>
          </w:p>
          <w:p w:rsidR="007E287C" w:rsidRPr="00CC3DE2" w:rsidRDefault="007E287C" w:rsidP="007E28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       -объявление конкурса по выбору местных консультантов через средств массовой информации;</w:t>
            </w:r>
          </w:p>
          <w:p w:rsidR="007E287C" w:rsidRPr="00CC3DE2" w:rsidRDefault="007E287C" w:rsidP="007E28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       -разработка технических заданий и других необходимых документов местных консультантов для разработки учебных стандартов и учебных планов по 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2 специальностям такие как: 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бухгалтерский учет, анализ и аудит;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 налог и налогообложение</w:t>
            </w:r>
            <w:r w:rsidRPr="00CC3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7E287C" w:rsidRPr="00CC3DE2" w:rsidRDefault="007E287C" w:rsidP="007E287C">
            <w:pPr>
              <w:ind w:right="14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       -организация и проведение конкурса по отбору местных консультантов для разработки учебных стандартов и учебных планов по 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2 специальностям такие как: 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бухгалтерский учет, анализ и аудит;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 налог и налогообложение</w:t>
            </w:r>
          </w:p>
          <w:p w:rsidR="007E287C" w:rsidRPr="00CC3DE2" w:rsidRDefault="007E287C" w:rsidP="007E287C">
            <w:pPr>
              <w:ind w:right="147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        -подготовка и подписание контрактов с местными консультантами для разработки учебных стандартов и учебных планов по 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2 специальностям такие как: 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бухгалтерский учет, анализ и аудит;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 налог и налогообложение.</w:t>
            </w:r>
          </w:p>
          <w:p w:rsidR="007E287C" w:rsidRPr="00CC3DE2" w:rsidRDefault="007E287C" w:rsidP="007E287C">
            <w:pPr>
              <w:ind w:right="147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>2. П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роведение исследования соответствия тем учебных стандартов с требованиями работодателей. 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C3DE2" w:rsidRPr="00CC3DE2" w:rsidRDefault="007E287C" w:rsidP="00CC3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Обзор и анализ действующих учебных стандартов и учебных планов</w:t>
            </w:r>
            <w:r w:rsidRPr="00CC3DE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>2 идентичных специальностей, действующие в обоих вузах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 такие как: 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бухгалтерский учет, анализ и аудит;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 налог и налогообложение</w:t>
            </w:r>
            <w:r w:rsidR="004848A5"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C3DE2" w:rsidRPr="00CC3DE2" w:rsidRDefault="00CC3DE2" w:rsidP="00CC3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>роведение двух семинаров, проводимых</w:t>
            </w:r>
            <w:r w:rsidRPr="00CC3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работодателем о результатах исследования, а также местными консультантами об обзоре и анализе 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действующих учебных стандартов и учебных планов</w:t>
            </w:r>
            <w:r w:rsidRPr="00CC3DE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2 идентичных специальностей действующие в обоих вузах такие как: 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бухгалтерский учет, анализ и аудит;</w:t>
            </w:r>
            <w:r w:rsidRPr="00CC3DE2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 налог и налогообложение.</w:t>
            </w:r>
          </w:p>
          <w:p w:rsidR="00CC3DE2" w:rsidRPr="00CC3DE2" w:rsidRDefault="00CC3DE2" w:rsidP="00CC3DE2">
            <w:pPr>
              <w:ind w:right="1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C3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Учебно-ознакомительная поездка представителей обоих вузов в вуз-партнер с целью ознакомления с учебным процессом в данном вузе и возможности внедрение их опыта в учебный процесс обоих вузов (ТГФЭУ и ДГУ). </w:t>
            </w:r>
          </w:p>
          <w:p w:rsidR="00CC3DE2" w:rsidRDefault="00CC3DE2" w:rsidP="002279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6. </w:t>
            </w:r>
            <w:r w:rsidRPr="00CC3D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Проведение тренингов для ППС обоих вузов (ТГФЭУ и ДГУ) с участием зарубежных консультантов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  <w:p w:rsidR="00CC3DE2" w:rsidRPr="00CC3DE2" w:rsidRDefault="00CC3DE2" w:rsidP="00CC3D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-разработка тех-заданий и других необходимых документов, для зарубежных консультантов по предоставлению консультационных услуг по разработке учебных стандартов и планов 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2 идентичных специальностей такие как: </w:t>
            </w:r>
            <w:r w:rsidRPr="00CC3D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Pr="00CC3D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а также проведения тренингов для ППС обоих вузов</w:t>
            </w:r>
          </w:p>
          <w:p w:rsidR="00CC3DE2" w:rsidRPr="00CC3DE2" w:rsidRDefault="00CC3DE2" w:rsidP="00CC3D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-подготовка, согласование и утверждение программы тренингов для ППС обоих вузов (ТГФЭУ и ДГУ)</w:t>
            </w:r>
          </w:p>
          <w:p w:rsidR="00CC3DE2" w:rsidRDefault="00CC3DE2" w:rsidP="00CC3DE2">
            <w:pPr>
              <w:jc w:val="both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-организация и проведение тренингов с участием зарубежных консультантов для местных консультантов и разработчиков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учебных стандартов и учебных планов 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2 специальностей такие как: </w:t>
            </w:r>
            <w:r w:rsidRPr="00CC3D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C3DE2" w:rsidRPr="00293F97" w:rsidRDefault="00CC3DE2" w:rsidP="00CC3DE2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7. </w:t>
            </w:r>
            <w:r w:rsidR="00DA3B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Разработка</w:t>
            </w:r>
            <w:r w:rsidR="00DA3B56">
              <w:rPr>
                <w:rFonts w:ascii="Times New Roman" w:hAnsi="Times New Roman" w:cs="Times New Roman"/>
                <w:i/>
                <w:sz w:val="24"/>
                <w:szCs w:val="24"/>
                <w:lang w:val="tg-Cyrl-TJ"/>
              </w:rPr>
              <w:t>а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</w:t>
            </w:r>
            <w:r w:rsidR="00DA3B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утверждение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учебных стандартов, учебных планов и учебно-методических пособий по 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 идентичным специальностям действующие в обоих вузах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такие как: </w:t>
            </w:r>
            <w:r w:rsidRPr="00CC3D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основанных на требованиях Болонского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CC3DE2" w:rsidRPr="00CC3DE2" w:rsidRDefault="00CC3DE2" w:rsidP="00CC3DE2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 разработка тех-заданий </w:t>
            </w:r>
            <w:r w:rsidR="00DA3B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 других необходимых документов</w:t>
            </w:r>
            <w:r w:rsidRPr="00CC3D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для разработчиков учебных стандартов, учебных планов и учебно-методических пособий по 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 идентичным специальностям действующие в обоих вузах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(ТГФЭУ и ДГУ)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такие как: </w:t>
            </w:r>
            <w:r w:rsidRPr="00CC3D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налогообложение; </w:t>
            </w:r>
          </w:p>
          <w:p w:rsidR="00CC3DE2" w:rsidRPr="00CC3DE2" w:rsidRDefault="00CC3DE2" w:rsidP="00CC3DE2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разработка и утверждение учебных стандартов 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 идентичных специальностей действующие в обоих вузах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такие как: </w:t>
            </w:r>
            <w:r w:rsidRPr="00CC3D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основанных на требованиях Болонского процесса;</w:t>
            </w:r>
          </w:p>
          <w:p w:rsidR="00CC3DE2" w:rsidRPr="00CC3DE2" w:rsidRDefault="00CC3DE2" w:rsidP="00CC3DE2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разработка и утверждение учебных планов 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 идентичных специальностей действующие в обоих вузах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такие как: </w:t>
            </w:r>
            <w:r w:rsidRPr="00CC3D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основанных на требованиях Болонского процесса;</w:t>
            </w:r>
          </w:p>
          <w:p w:rsidR="00CC3DE2" w:rsidRPr="00CC3DE2" w:rsidRDefault="00CC3DE2" w:rsidP="00CC3DE2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 разработка учебно-методического пособия «Налогообложение физических и юридических лиц»;</w:t>
            </w:r>
          </w:p>
          <w:p w:rsidR="00CC3DE2" w:rsidRPr="00CC3DE2" w:rsidRDefault="00CC3DE2" w:rsidP="00CC3DE2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разработка учебно-методического пособия «Внутренний и внешний аудит». </w:t>
            </w:r>
          </w:p>
          <w:p w:rsidR="00227915" w:rsidRPr="00CC3DE2" w:rsidRDefault="00CC3DE2" w:rsidP="00E274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осуществления </w:t>
            </w:r>
            <w:r w:rsidR="00E27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вышеперечисленных механизмов и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 проектом будет разрабатываться документы посредством создания рабочих групп</w:t>
            </w:r>
            <w:r w:rsidR="00900E8D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Эти рабочие группы, работодатели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международные эксперты</w:t>
            </w:r>
            <w:r w:rsidR="00900E8D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которые </w:t>
            </w:r>
            <w:r w:rsidR="00F764B8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будут проводи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F764B8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по предоставлении консультаций </w:t>
            </w:r>
            <w:r w:rsidR="00900E8D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разработке учебных стандартов по следующим специальностям: бухгалтерский учет, анализ и </w:t>
            </w:r>
            <w:r w:rsidR="008E1C3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аудит;</w:t>
            </w:r>
            <w:r w:rsidR="008E1C33"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налог</w:t>
            </w:r>
            <w:r w:rsidR="00227915"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и налогообложение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27915" w:rsidRPr="00CC3DE2" w:rsidRDefault="00227915" w:rsidP="0022791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  <w:p w:rsidR="00DA3CE2" w:rsidRPr="00CC3DE2" w:rsidRDefault="00227915" w:rsidP="00DA3CE2">
            <w:pPr>
              <w:ind w:right="181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3CE2" w:rsidRPr="00CC3D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 xml:space="preserve"> Компонент 2</w:t>
            </w:r>
            <w:r w:rsidR="0013602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 xml:space="preserve">. </w:t>
            </w:r>
            <w:r w:rsidR="00DA3CE2" w:rsidRPr="00CC3D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Формирование инфраструктуры образовательной онлайн сети между обоих вузов (ТГФЭУ и ДГУ)</w:t>
            </w:r>
            <w:r w:rsidR="00DA3CE2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также имеет три важных механизма, реализация которых позволит реализовать намеченные цели проекта. </w:t>
            </w:r>
          </w:p>
          <w:p w:rsidR="00DA3CE2" w:rsidRPr="00CC3DE2" w:rsidRDefault="003352B5" w:rsidP="007D250F">
            <w:pPr>
              <w:pStyle w:val="a3"/>
              <w:numPr>
                <w:ilvl w:val="0"/>
                <w:numId w:val="8"/>
              </w:numPr>
              <w:tabs>
                <w:tab w:val="left" w:pos="313"/>
              </w:tabs>
              <w:ind w:hanging="69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="00DA3CE2"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роведени</w:t>
            </w:r>
            <w:r w:rsidR="007E287C"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="00DA3CE2"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тендера для отбора поставщика мебели, оргтехники и средств связи </w:t>
            </w:r>
          </w:p>
          <w:p w:rsidR="00DA3CE2" w:rsidRPr="00CC3DE2" w:rsidRDefault="003352B5" w:rsidP="007D250F">
            <w:pPr>
              <w:pStyle w:val="a3"/>
              <w:numPr>
                <w:ilvl w:val="0"/>
                <w:numId w:val="8"/>
              </w:numPr>
              <w:tabs>
                <w:tab w:val="left" w:pos="29"/>
                <w:tab w:val="left" w:pos="313"/>
              </w:tabs>
              <w:ind w:left="2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DA3CE2" w:rsidRPr="00CC3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оздание инфраструктуры посредством установки программ для управления оборудований по организации и проведению онлайн-занятий в двух вузах (ТГФЭУ и ДГУ).</w:t>
            </w:r>
          </w:p>
          <w:p w:rsidR="00DA3CE2" w:rsidRPr="00CC3DE2" w:rsidRDefault="003352B5" w:rsidP="007D250F">
            <w:pPr>
              <w:pStyle w:val="a3"/>
              <w:numPr>
                <w:ilvl w:val="0"/>
                <w:numId w:val="8"/>
              </w:numPr>
              <w:tabs>
                <w:tab w:val="left" w:pos="313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DA3CE2"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оздание единой образовательной онлайн сети для</w:t>
            </w:r>
            <w:r w:rsidR="00DA3CE2" w:rsidRPr="00CC3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преподавания </w:t>
            </w:r>
            <w:r w:rsidR="00DA3CE2"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учебных дисциплин в режиме </w:t>
            </w:r>
            <w:r w:rsidR="00DA3CE2" w:rsidRPr="00CC3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онлайн по 2-м </w:t>
            </w:r>
            <w:r w:rsidR="00DA3CE2"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идентичных специальностям в обоих вузах, посредством создания Веб-сайта</w:t>
            </w:r>
            <w:r w:rsidR="00DA3CE2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7915" w:rsidRPr="00CC3DE2" w:rsidRDefault="00DA3CE2" w:rsidP="003352B5">
            <w:pPr>
              <w:pStyle w:val="a3"/>
              <w:tabs>
                <w:tab w:val="left" w:pos="313"/>
              </w:tabs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данного компонента будут поддержаны мероприятия, связанные с формированием и модернизацией информационно-образовательных ресурсов в обоих вузов, а также созданием единой образовательной онлайн сети для обеспечения качественного преподавания учебных дисциплин идентичных специальностей в обоих вузах. Реализация данного компонента будет осуществляться посредством закупки мебели и оборудовани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оснащения двух аудиторий по проведению онлайн занятий </w:t>
            </w:r>
            <w:r w:rsidR="003F79B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идентичных специальностей</w:t>
            </w:r>
            <w:r w:rsidR="003352B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установкой и монтажом оборудований и программ по управлению данных оборудований, а также разработки веб-сайта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оставки нового обучающего оборудования будут осуществляется посредством проведения тендера, в соответствии с Руководством по закупкам ПКГ.</w:t>
            </w:r>
          </w:p>
          <w:p w:rsidR="00227915" w:rsidRPr="00CC3DE2" w:rsidRDefault="00227915" w:rsidP="00227915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27915" w:rsidRPr="00CC3DE2" w:rsidRDefault="00227915" w:rsidP="002279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Компонент 3</w:t>
            </w:r>
            <w:r w:rsidR="0013602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 xml:space="preserve">. </w:t>
            </w:r>
            <w:r w:rsidRPr="00CC3D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Совершенс</w:t>
            </w:r>
            <w:r w:rsidR="00F764B8" w:rsidRPr="00CC3D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 xml:space="preserve">твование методики преподавания </w:t>
            </w:r>
            <w:r w:rsidRPr="00CC3DE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  <w:t>и поддержка карьерного роста профессорско-преподавательского состава</w:t>
            </w:r>
            <w:r w:rsidRPr="00CC3DE2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val="ru-RU"/>
              </w:rPr>
              <w:t xml:space="preserve"> </w:t>
            </w:r>
            <w:r w:rsidR="008E1C33" w:rsidRPr="00CC3DE2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val="ru-RU"/>
              </w:rPr>
              <w:t>2</w:t>
            </w:r>
            <w:r w:rsidRPr="00CC3DE2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val="ru-RU"/>
              </w:rPr>
              <w:t xml:space="preserve"> идентичных специальностей обоих вузов</w:t>
            </w:r>
            <w:r w:rsidRPr="00CC3D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 xml:space="preserve"> </w:t>
            </w:r>
          </w:p>
          <w:p w:rsidR="00227915" w:rsidRPr="00CC3DE2" w:rsidRDefault="00227915" w:rsidP="00227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Цель компонента 3 является внедрение методики преподавания учебных курсов по </w:t>
            </w:r>
            <w:r w:rsidR="003F79B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идентичным специальностям в образовательной </w:t>
            </w:r>
            <w:r w:rsidR="003F79B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r w:rsidR="002F5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</w:t>
            </w:r>
            <w:r w:rsidR="002F5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7915" w:rsidRPr="00CC3DE2" w:rsidRDefault="00227915" w:rsidP="00227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мероприятий данного компонента, которыми являются: </w:t>
            </w:r>
          </w:p>
          <w:p w:rsidR="00227915" w:rsidRPr="0056031D" w:rsidRDefault="0056031D" w:rsidP="00E2744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031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Организация учебно-ознакомительных поездок с целью ознакомления с опытом методики преподавания в образовательной онлайн сети в вузе партнере.</w:t>
            </w:r>
          </w:p>
          <w:p w:rsidR="00227915" w:rsidRPr="00E27446" w:rsidRDefault="003352B5" w:rsidP="00E2744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рганизация и проведение тренингов для ППС обоих вузов по разработке новых учебных стандартов и </w:t>
            </w:r>
            <w:r w:rsidR="003F79B3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учебных планов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 </w:t>
            </w:r>
            <w:r w:rsidR="008E1C33" w:rsidRPr="00E274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="00227915" w:rsidRPr="00E274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идентичны</w:t>
            </w:r>
            <w:r w:rsidR="008E1C33" w:rsidRPr="00E274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м специальностям</w:t>
            </w:r>
            <w:r w:rsidR="00227915" w:rsidRPr="00E274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бухгалтерский учет, анализ и аудит</w:t>
            </w:r>
            <w:r w:rsidR="003F79B3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27915" w:rsidRPr="00E27446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и </w:t>
            </w:r>
            <w:r w:rsidR="003F79B3" w:rsidRPr="00E27446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>налог</w:t>
            </w:r>
            <w:r w:rsidR="00227915" w:rsidRPr="00E27446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 xml:space="preserve"> и налогообложение</w:t>
            </w:r>
            <w:r w:rsidR="004E05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 участием местных </w:t>
            </w:r>
            <w:r w:rsidR="00C027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 зарубежных </w:t>
            </w:r>
            <w:r w:rsidR="004E05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экспертов:</w:t>
            </w:r>
          </w:p>
          <w:p w:rsidR="00227915" w:rsidRPr="00E27446" w:rsidRDefault="004E0592" w:rsidP="004E0592">
            <w:pPr>
              <w:pStyle w:val="a3"/>
              <w:tabs>
                <w:tab w:val="left" w:pos="313"/>
              </w:tabs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 о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рганизация и проведение тренингов для ППС обоих вузов по преподаванию в образовательной </w:t>
            </w:r>
            <w:r w:rsidR="008E1C33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онлайн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сети с участием местных </w:t>
            </w:r>
            <w:r w:rsidR="00423C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 зарубежных 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экспертов</w:t>
            </w:r>
            <w:r w:rsidR="003352B5" w:rsidRPr="00E2744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227915" w:rsidRPr="00E27446" w:rsidRDefault="004E0592" w:rsidP="004E0592">
            <w:pPr>
              <w:pStyle w:val="a3"/>
              <w:tabs>
                <w:tab w:val="left" w:pos="313"/>
              </w:tabs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  о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рганизация и проведение </w:t>
            </w:r>
            <w:r w:rsidR="005B7E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курсов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для ППС обоих </w:t>
            </w:r>
            <w:r w:rsidR="003352B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вузов по повышению квалификации.</w:t>
            </w:r>
          </w:p>
          <w:p w:rsidR="0028657B" w:rsidRPr="0028657B" w:rsidRDefault="003352B5" w:rsidP="00E2744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оздание и предоставление условий для мотивации с целью</w:t>
            </w:r>
            <w:r w:rsidR="00D00F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повышения карьерного роста ППС обоих вузов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посредством их обмена и стажировки для пров</w:t>
            </w:r>
            <w:r w:rsidR="00D00F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едения совместных научных работ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проведения лекций для студентов </w:t>
            </w:r>
            <w:r w:rsidR="008E1C33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227915" w:rsidRPr="00E27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идентичных специальносте</w:t>
            </w:r>
            <w:r w:rsidR="000F2D0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й </w:t>
            </w:r>
            <w:r w:rsidR="002B40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образовательной онлайн сети</w:t>
            </w:r>
            <w:r w:rsidR="000F2D0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 участием </w:t>
            </w:r>
            <w:r w:rsidR="00CA64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работодателей выпускников</w:t>
            </w:r>
            <w:r w:rsidR="002B401E" w:rsidRPr="002B401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227915" w:rsidRPr="002B401E" w:rsidRDefault="0028657B" w:rsidP="0028657B">
            <w:pPr>
              <w:pStyle w:val="a3"/>
              <w:tabs>
                <w:tab w:val="left" w:pos="313"/>
              </w:tabs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</w:t>
            </w:r>
            <w:r w:rsidR="002B401E" w:rsidRPr="002B4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Эффективная реализация эти</w:t>
            </w:r>
            <w:r w:rsidR="00EC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2B401E" w:rsidRPr="002B4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 </w:t>
            </w:r>
            <w:r w:rsidR="00227915" w:rsidRPr="002B4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непосредственно зависят от достигнутых результатов мероприятий первого и второго компонентов. </w:t>
            </w:r>
          </w:p>
          <w:p w:rsidR="00227915" w:rsidRPr="00CC3DE2" w:rsidRDefault="00227915" w:rsidP="00227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В мероприятия по реализации данного компонента также включены разработки и тиражирование двух учебно-методических пособий по предметам «Налог и налогообложение» и «Внутренний и внешний аудит», которые будут разработаны преподавателями обоих вузов. </w:t>
            </w:r>
          </w:p>
          <w:p w:rsidR="00227915" w:rsidRDefault="00F764B8" w:rsidP="00227915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lastRenderedPageBreak/>
              <w:t xml:space="preserve">     Для проведения </w:t>
            </w:r>
            <w:r w:rsidR="00776533"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мероприяти</w:t>
            </w:r>
            <w:r w:rsidR="007A2B7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й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2B0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касающиеся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курсов повышени</w:t>
            </w:r>
            <w:r w:rsidR="007765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квалификации ППС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будет разработана программа для повышения квалификации ППС двух идентичных специальностей в обоих вузов. Для этого будет сформирована совместная рабочая группа из числа представителей обоих вузов, а также местных экспертов.</w:t>
            </w:r>
          </w:p>
          <w:p w:rsidR="007A2B7D" w:rsidRPr="00CC3DE2" w:rsidRDefault="007A2B7D" w:rsidP="00227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A2B7D" w:rsidRDefault="00227915" w:rsidP="002279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Компонент 4. Управление проекта.</w:t>
            </w:r>
          </w:p>
          <w:p w:rsidR="00227915" w:rsidRPr="00CC3DE2" w:rsidRDefault="007A2B7D" w:rsidP="00227915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 xml:space="preserve">         </w:t>
            </w:r>
            <w:r w:rsidR="00227915"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данного компонента будут поддержаны мероприятия, связанные с управлением проекта, проведения мониторинга и оценке, а также отчетность. В целях управления проекта будет создана группа реализации, состоящих из менеджера проекта, ассистента менеджера, бухгалтера и специалиста по мониторингу и </w:t>
            </w:r>
            <w:r w:rsidR="00A67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оценке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координатор</w:t>
            </w:r>
            <w:r w:rsidR="00A67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проекта в вузе со-</w:t>
            </w:r>
            <w:r w:rsidR="008E1C3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заявителе.</w:t>
            </w:r>
            <w:r w:rsidR="00227915"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27915" w:rsidRPr="00CC3DE2" w:rsidRDefault="00227915" w:rsidP="00227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Целевыми группами данного проекта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являются профессорско-преподавательский </w:t>
            </w:r>
            <w:r w:rsidR="00BF3946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преподающий учебные курсы по идентичным специальностям в 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ТГФЭУ и ДГУ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также студенты данных специальностей </w:t>
            </w:r>
            <w:r w:rsidR="00BD4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обоих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вузов. </w:t>
            </w:r>
          </w:p>
          <w:p w:rsidR="00227915" w:rsidRPr="00CC3DE2" w:rsidRDefault="00227915" w:rsidP="0022791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    Инновационным механизмом осуществления проекта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является совместная реализация потенциала профессорско-преподавательского состава через сетевое взаимодействие между вузами. Именно их непосредственная вовлеченность в процесс реализации и мониторинг проекта даст толчок в реализации научно-учебного потенциала профессорско-преподавательского состава вузов.</w:t>
            </w:r>
          </w:p>
          <w:p w:rsidR="00227915" w:rsidRPr="00CC3DE2" w:rsidRDefault="00227915" w:rsidP="0022791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     Механизмы реализации проекта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предполагают выполнение следующей проектной деятельности: </w:t>
            </w:r>
          </w:p>
          <w:p w:rsidR="00227915" w:rsidRPr="00CC3DE2" w:rsidRDefault="00227915" w:rsidP="007D250F">
            <w:pPr>
              <w:pStyle w:val="a3"/>
              <w:numPr>
                <w:ilvl w:val="0"/>
                <w:numId w:val="5"/>
              </w:numPr>
              <w:ind w:left="426" w:hanging="284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тестирования и выявления уровня заинтересованности и инновационного потенциала участников; </w:t>
            </w:r>
          </w:p>
          <w:p w:rsidR="00227915" w:rsidRPr="00CC3DE2" w:rsidRDefault="00227915" w:rsidP="007D250F">
            <w:pPr>
              <w:pStyle w:val="a3"/>
              <w:numPr>
                <w:ilvl w:val="0"/>
                <w:numId w:val="5"/>
              </w:numPr>
              <w:ind w:left="426" w:hanging="284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Разработка учебных стандартов и </w:t>
            </w:r>
            <w:r w:rsidR="003F79B3"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учебных планов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8E1C33"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дву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 идентичным специальностям;</w:t>
            </w:r>
          </w:p>
          <w:p w:rsidR="00227915" w:rsidRPr="00CC3DE2" w:rsidRDefault="00227915" w:rsidP="007D250F">
            <w:pPr>
              <w:pStyle w:val="a3"/>
              <w:numPr>
                <w:ilvl w:val="0"/>
                <w:numId w:val="5"/>
              </w:numPr>
              <w:ind w:left="426" w:hanging="284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Проведение цикл тренингов для преподавателей обоих вузов; </w:t>
            </w:r>
          </w:p>
          <w:p w:rsidR="00227915" w:rsidRPr="00CC3DE2" w:rsidRDefault="00227915" w:rsidP="007D250F">
            <w:pPr>
              <w:pStyle w:val="a3"/>
              <w:numPr>
                <w:ilvl w:val="0"/>
                <w:numId w:val="5"/>
              </w:numPr>
              <w:ind w:left="426" w:hanging="284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Разработка и </w:t>
            </w:r>
            <w:r w:rsidR="00F06AB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учебно-методических пособий «Налог и налогообложение» и «внутренний и внешний аудит» для студентов вузов;</w:t>
            </w:r>
          </w:p>
          <w:p w:rsidR="00227915" w:rsidRPr="00CC3DE2" w:rsidRDefault="00227915" w:rsidP="007D250F">
            <w:pPr>
              <w:pStyle w:val="a3"/>
              <w:numPr>
                <w:ilvl w:val="0"/>
                <w:numId w:val="5"/>
              </w:numPr>
              <w:ind w:left="426" w:hanging="284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модернизация информационно-образовательных ресурсов обоих вузов;</w:t>
            </w:r>
          </w:p>
          <w:p w:rsidR="00227915" w:rsidRPr="00CC3DE2" w:rsidRDefault="00227915" w:rsidP="007D250F">
            <w:pPr>
              <w:pStyle w:val="a3"/>
              <w:numPr>
                <w:ilvl w:val="0"/>
                <w:numId w:val="5"/>
              </w:numPr>
              <w:ind w:left="426" w:hanging="284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единой образовательной онлайн сети для обеспечения качественного преподавания учебных дисциплин </w:t>
            </w:r>
            <w:r w:rsidR="008E1C3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идентичных специальностей, действующих в обоих вузах.</w:t>
            </w:r>
          </w:p>
          <w:p w:rsidR="00227915" w:rsidRDefault="00227915" w:rsidP="00227915">
            <w:pPr>
              <w:pStyle w:val="a3"/>
              <w:ind w:left="0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    Партнером проекта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является</w:t>
            </w:r>
            <w:r w:rsidRPr="00CC3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европейский вуз </w:t>
            </w:r>
            <w:r w:rsidRPr="00CC3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Экономический университет города Варны (</w:t>
            </w:r>
            <w:r w:rsidRPr="00CC3DE2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CC3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r w:rsidRPr="00CC3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CC3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  <w:r w:rsidRPr="00CC3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Pr="00CC3DE2">
              <w:rPr>
                <w:rFonts w:ascii="Times New Roman" w:hAnsi="Times New Roman" w:cs="Times New Roman"/>
                <w:b/>
                <w:sz w:val="24"/>
                <w:szCs w:val="24"/>
              </w:rPr>
              <w:t>Varna</w:t>
            </w:r>
            <w:r w:rsidRPr="00CC3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), 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который 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имеет большой опыт в реализации совместных проектов.</w:t>
            </w:r>
          </w:p>
          <w:p w:rsidR="003126CA" w:rsidRPr="00CC3DE2" w:rsidRDefault="003126CA" w:rsidP="00227915">
            <w:pPr>
              <w:pStyle w:val="a3"/>
              <w:ind w:left="0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126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Партнером со стороны работодателей</w:t>
            </w:r>
            <w:r w:rsidRPr="00312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3A0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является </w:t>
            </w:r>
            <w:r w:rsidRPr="005E0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Общественный институт профессиональных бухгалтеров и аудиторов Республики Таджикистан.</w:t>
            </w:r>
          </w:p>
          <w:p w:rsidR="00227915" w:rsidRPr="00CC3DE2" w:rsidRDefault="00CC2376" w:rsidP="00227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227915" w:rsidRPr="00CC3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жидаемые результаты, итоги и воздействие.</w:t>
            </w:r>
          </w:p>
          <w:p w:rsidR="00227915" w:rsidRPr="00CC3DE2" w:rsidRDefault="00227915" w:rsidP="00227915">
            <w:pPr>
              <w:pStyle w:val="a3"/>
              <w:ind w:left="14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1.Модернизация и внедрения в учебный процесс учебных стандартов </w:t>
            </w:r>
            <w:r w:rsidR="003F79B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F79B3"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учебных планов 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8E1C3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идентичным специальностям, действующие в обоих вузах, таких как:</w:t>
            </w:r>
          </w:p>
          <w:p w:rsidR="00227915" w:rsidRPr="00CC3DE2" w:rsidRDefault="00227915" w:rsidP="00227915">
            <w:pPr>
              <w:pStyle w:val="a3"/>
              <w:ind w:left="284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Бухгалтерский учет, анализ и аудит;</w:t>
            </w:r>
          </w:p>
          <w:p w:rsidR="00227915" w:rsidRPr="00CC3DE2" w:rsidRDefault="00227915" w:rsidP="00227915">
            <w:pPr>
              <w:pStyle w:val="a3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Налог и налогообложение.</w:t>
            </w:r>
          </w:p>
          <w:p w:rsidR="00227915" w:rsidRPr="00CC3DE2" w:rsidRDefault="00227915" w:rsidP="0022791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2. Проведение тренингов по разработке учебных стандартов </w:t>
            </w:r>
            <w:r w:rsidR="003F79B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F79B3"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учебных планов 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8E1C3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идентичным специальностям для </w:t>
            </w:r>
            <w:r w:rsidR="00F42F83" w:rsidRPr="00F42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преподавателей обоих вузов с участием местных и зарубежных консультантов.</w:t>
            </w:r>
          </w:p>
          <w:p w:rsidR="00227915" w:rsidRPr="00CC3DE2" w:rsidRDefault="00227915" w:rsidP="0022791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3.Разработана программа повышения квалификации ППС обоих вузах, преподающих в данных специальностях.</w:t>
            </w:r>
          </w:p>
          <w:p w:rsidR="003F79B3" w:rsidRPr="00CC3DE2" w:rsidRDefault="00227915" w:rsidP="003F79B3">
            <w:pPr>
              <w:pStyle w:val="a3"/>
              <w:ind w:left="14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4.Проведение </w:t>
            </w:r>
            <w:r w:rsidR="00E6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повышения квалификации </w:t>
            </w:r>
            <w:r w:rsidR="00653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преподавателей ППС обоих вузах, преподающих в </w:t>
            </w:r>
            <w:r w:rsidR="003F79B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2-х 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специальностях</w:t>
            </w:r>
            <w:r w:rsidR="003F79B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действующие в обоих вузах, таких как:</w:t>
            </w:r>
          </w:p>
          <w:p w:rsidR="003F79B3" w:rsidRPr="00CC3DE2" w:rsidRDefault="003F79B3" w:rsidP="003F79B3">
            <w:pPr>
              <w:pStyle w:val="a3"/>
              <w:ind w:left="284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Бухгалтерский учет, анализ и аудит;</w:t>
            </w:r>
          </w:p>
          <w:p w:rsidR="003F79B3" w:rsidRPr="00CC3DE2" w:rsidRDefault="003F79B3" w:rsidP="003F79B3">
            <w:pPr>
              <w:pStyle w:val="a3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Налог и налогообложение.</w:t>
            </w:r>
          </w:p>
          <w:p w:rsidR="00227915" w:rsidRPr="00CC3DE2" w:rsidRDefault="003F79B3" w:rsidP="0022791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5.Разработка и </w:t>
            </w:r>
            <w:r w:rsidR="00950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учебно-методических пособий «Налог и налогообложение» и «Внутренний и внешний аудит». </w:t>
            </w:r>
          </w:p>
          <w:p w:rsidR="00227915" w:rsidRPr="00CC3DE2" w:rsidRDefault="00227915" w:rsidP="00227915">
            <w:pPr>
              <w:pStyle w:val="a3"/>
              <w:ind w:left="0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6.Изучение и внедрение опыта зарубежного партнера по организации и разработке учебных стандартов </w:t>
            </w:r>
            <w:r w:rsidR="0042720B"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 учебных</w:t>
            </w:r>
            <w:r w:rsidR="003F79B3"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планов 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8E1C33"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дву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 идентичным специальностям, а также их внедрение в учебн</w:t>
            </w:r>
            <w:r w:rsidR="00C00DE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ый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процесс двух вузов посредством организации онлайн</w:t>
            </w:r>
            <w:r w:rsidR="0095053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занятий.</w:t>
            </w:r>
          </w:p>
          <w:p w:rsidR="00227915" w:rsidRPr="00CC3DE2" w:rsidRDefault="00227915" w:rsidP="0022791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7.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Будет модернизирована инфраструктура образовательной онлайн сети и сформированы информационно-образовательные ресурсы в обоих вузах, позволяющие качественного преподавания учебных дисциплин по </w:t>
            </w:r>
            <w:r w:rsidR="008E1C3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идентичным специальностям</w:t>
            </w:r>
          </w:p>
          <w:p w:rsidR="00227915" w:rsidRPr="00CC3DE2" w:rsidRDefault="00227915" w:rsidP="0022791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8.Проведение тренинга по практическому использованию образовательной онлайн сети для </w:t>
            </w:r>
            <w:r w:rsidR="00196FA5" w:rsidRPr="00196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преподавателей обоих вузов с участием местных и зарубежных консультантов.</w:t>
            </w:r>
          </w:p>
          <w:p w:rsidR="00227915" w:rsidRPr="00CC3DE2" w:rsidRDefault="00227915" w:rsidP="0022791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Большой опыт и необходимый человеческий потенциал позволят успешно реализовать намеченные цели, изложенные в проекте. </w:t>
            </w:r>
          </w:p>
          <w:p w:rsidR="00227915" w:rsidRPr="00CC3DE2" w:rsidRDefault="003336A2" w:rsidP="00227915">
            <w:pPr>
              <w:pStyle w:val="a3"/>
              <w:ind w:left="29" w:hanging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реализации данного проекта вовлечены Руководство и профессорско-преподавательский состав обоих вузов. Общее руководство проектом осуществляется ректорами ТГФЭУ и ДГУ. Вопросами координации и оценки достигнутых результатов будут заниматься проректора по международным связям университетов. </w:t>
            </w:r>
          </w:p>
          <w:p w:rsidR="00227915" w:rsidRPr="00CC3DE2" w:rsidRDefault="00E73745" w:rsidP="00227915">
            <w:pPr>
              <w:pStyle w:val="a3"/>
              <w:ind w:left="29" w:hanging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Непосредственно реализация данного проекта будет возложена на рабочую группу, состоящая из </w:t>
            </w:r>
            <w:r w:rsidR="00FE438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руководителя, 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менеджера, ассистент</w:t>
            </w:r>
            <w:r w:rsidR="008E1C33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27915"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менеджера, бухгалтера, специалиста по мониторингу и закупкам ТГФЭУ, а также координатора из ДГУ.   </w:t>
            </w:r>
          </w:p>
          <w:p w:rsidR="00227915" w:rsidRPr="00CC3DE2" w:rsidRDefault="00227915" w:rsidP="0022791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    Распределение функциональных обязанностей между соучредителями и партнерами проекта исходит из объективной логики целесообразности использования преимуществ, сильных сторон и объективных возможностей участников.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Проект будет осуществляться при участии соучредителя ДГУ и международного вуза-партнера, в котором лидерскую позицию будет осуществлять Таджикский государственный финансово-экономический университет. </w:t>
            </w:r>
          </w:p>
          <w:p w:rsidR="00227915" w:rsidRPr="00CC3DE2" w:rsidRDefault="00227915" w:rsidP="0022791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На основании заявки данного проекта и плана реализации проекта финансирование проекта производится за счет грантовых средств Всемирного банка. Также намечается финансирование за счет средств Грантополучателей, то есть ТГФЭУ и ДГУ, которое составляет 3% от общей запрашиваемой суммы.</w:t>
            </w:r>
          </w:p>
          <w:p w:rsidR="00227915" w:rsidRPr="00CC3DE2" w:rsidRDefault="00227915" w:rsidP="00227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   Общая сумма грантового проекта </w:t>
            </w:r>
            <w:r w:rsidRPr="0065339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составляет </w:t>
            </w:r>
            <w:r w:rsidR="00CA6445" w:rsidRPr="00CA644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CA6445">
              <w:rPr>
                <w:rFonts w:ascii="Times New Roman" w:eastAsia="Times New Roman" w:hAnsi="Times New Roman" w:cs="Times New Roman"/>
              </w:rPr>
              <w:t> </w:t>
            </w:r>
            <w:r w:rsidR="00CA6445" w:rsidRPr="00CA6445">
              <w:rPr>
                <w:rFonts w:ascii="Times New Roman" w:eastAsia="Times New Roman" w:hAnsi="Times New Roman" w:cs="Times New Roman"/>
                <w:lang w:val="ru-RU"/>
              </w:rPr>
              <w:t>513</w:t>
            </w:r>
            <w:r w:rsidR="00CA6445">
              <w:rPr>
                <w:rFonts w:ascii="Times New Roman" w:eastAsia="Times New Roman" w:hAnsi="Times New Roman" w:cs="Times New Roman"/>
              </w:rPr>
              <w:t> </w:t>
            </w:r>
            <w:r w:rsidR="00CA6445" w:rsidRPr="00CA6445">
              <w:rPr>
                <w:rFonts w:ascii="Times New Roman" w:eastAsia="Times New Roman" w:hAnsi="Times New Roman" w:cs="Times New Roman"/>
                <w:lang w:val="ru-RU"/>
              </w:rPr>
              <w:t>793,51</w:t>
            </w:r>
            <w:r w:rsidRPr="0065339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65339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сомони. Из них </w:t>
            </w:r>
            <w:r w:rsidR="00CA6445" w:rsidRPr="00CA644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CA6445">
              <w:rPr>
                <w:rFonts w:ascii="Times New Roman" w:eastAsia="Times New Roman" w:hAnsi="Times New Roman" w:cs="Times New Roman"/>
              </w:rPr>
              <w:t> </w:t>
            </w:r>
            <w:r w:rsidR="00CA6445" w:rsidRPr="00CA6445">
              <w:rPr>
                <w:rFonts w:ascii="Times New Roman" w:eastAsia="Times New Roman" w:hAnsi="Times New Roman" w:cs="Times New Roman"/>
                <w:lang w:val="ru-RU"/>
              </w:rPr>
              <w:t>411 451,51</w:t>
            </w:r>
            <w:r w:rsidR="00CA64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5339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сомони запрашиваемая сумма и </w:t>
            </w:r>
            <w:r w:rsidR="00CA6445" w:rsidRPr="00CA6445">
              <w:rPr>
                <w:rFonts w:ascii="Times New Roman" w:eastAsia="Times New Roman" w:hAnsi="Times New Roman" w:cs="Times New Roman"/>
                <w:lang w:val="ru-RU"/>
              </w:rPr>
              <w:t>102 342,00</w:t>
            </w:r>
            <w:r w:rsidR="00CA64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5339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сомони является </w:t>
            </w:r>
            <w:r w:rsidRPr="0065339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софинансированием: ТГФЭУ и ДГУ.</w:t>
            </w:r>
          </w:p>
          <w:p w:rsidR="00227915" w:rsidRPr="00CC3DE2" w:rsidRDefault="00227915" w:rsidP="00227915">
            <w:pPr>
              <w:ind w:right="-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Ответственность за финансовое управление возлагается на ТГФЭУ. ТГФЭУ откроет специальный субсчет в банке, приемлемом для МОН РТ и ВБ и будет вести учет всех поступлений и расходов в рамках гранта отдельно от других своих средств. Закупки товаров и оборудований, предназначенные для вуза-соучредителя также будут осуществляться ТГФЭУ. Такие записи будут включать точное детальное текущее и полное раскрытие поступлений и расходов грантового проекта, и будут включать документацию, обосновывающую все расходы, произведенные в рамках субпроекта ПКГ, которая будет храниться в течение минимум двух лет после закрытия ПВО.  </w:t>
            </w:r>
          </w:p>
          <w:p w:rsidR="00227915" w:rsidRPr="00CC3DE2" w:rsidRDefault="00227915" w:rsidP="0022791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  Финансовое управление проекта будет придерживаться принципов лояльности, прозрачности, справедливости и эффективности. Закупка оборудования для проекта будет осуществляться через проведение соответствующих тендеров. 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Ответственность за закупки по методам Международных конкурсных торгов (МКТ) и Национальных конкурсных торгов (НКТ), а также оплата консультационных услуг фирм возлагается на МОН РТ, в то время как закупки по методу шопинга и закупку индивидуальных консультационных услуг будет осуществлять ТГФЭУ согласованными с процедурами закупок ВБ.  </w:t>
            </w:r>
          </w:p>
          <w:p w:rsidR="00227915" w:rsidRPr="00CC3DE2" w:rsidRDefault="00227915" w:rsidP="0022791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Намечается, что проект будет реализован в </w:t>
            </w:r>
            <w:r w:rsidR="00CA6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месяцев. В конце будет издана брошюра о достижениях проекта </w:t>
            </w:r>
          </w:p>
          <w:p w:rsidR="00227915" w:rsidRPr="00CC3DE2" w:rsidRDefault="00227915" w:rsidP="00227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В случае успешной реализации всех намеченных целей проекта вузы-грантополучатели смогут в дальнейшем использовать приобретенный опыт полученный в ходе реализации проекта, а также созданную на базе двух университетов инфраструктуру, позволяющая 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преподавание других идентичных специальностей имеющиеся в обоих вузах в онлайн среде, способствовать дальнейшему росту качественного преподавания и повышения квалификации других преподавателей из числа ППС обеих вузов.</w:t>
            </w:r>
          </w:p>
          <w:p w:rsidR="00672908" w:rsidRPr="00CC3DE2" w:rsidRDefault="00227915" w:rsidP="00227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Инновационный характер проекта</w:t>
            </w:r>
            <w:r w:rsidRPr="00CC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заключается в том, что помимо модернизации учебных стандартов, будут организованы, в течении реализации проекта и в последующем, учебные занятия по идентичным специальностям, а также вебинары и конференции, через образовательный онлайн сеть.</w:t>
            </w:r>
          </w:p>
        </w:tc>
      </w:tr>
    </w:tbl>
    <w:p w:rsidR="00802A1E" w:rsidRPr="008C676E" w:rsidRDefault="00802A1E" w:rsidP="00802A1E">
      <w:pPr>
        <w:pStyle w:val="a3"/>
        <w:spacing w:after="0" w:line="240" w:lineRule="auto"/>
        <w:ind w:left="1080"/>
        <w:rPr>
          <w:rFonts w:ascii="Times New Roman" w:eastAsia="MS Mincho" w:hAnsi="Times New Roman" w:cs="Times New Roman"/>
          <w:i/>
          <w:lang w:val="ru-RU"/>
        </w:rPr>
      </w:pPr>
    </w:p>
    <w:p w:rsidR="00C25C32" w:rsidRPr="002A254C" w:rsidRDefault="00C25C32" w:rsidP="007D250F">
      <w:pPr>
        <w:pStyle w:val="a3"/>
        <w:numPr>
          <w:ilvl w:val="0"/>
          <w:numId w:val="2"/>
        </w:numPr>
        <w:tabs>
          <w:tab w:val="left" w:pos="2655"/>
        </w:tabs>
        <w:spacing w:after="120"/>
        <w:rPr>
          <w:rFonts w:ascii="Times New Roman" w:hAnsi="Times New Roman" w:cs="Times New Roman"/>
          <w:b/>
          <w:lang w:val="ru-RU"/>
        </w:rPr>
      </w:pPr>
      <w:r w:rsidRPr="002A254C">
        <w:rPr>
          <w:rFonts w:ascii="Times New Roman" w:hAnsi="Times New Roman" w:cs="Times New Roman"/>
          <w:b/>
          <w:lang w:val="ru-RU"/>
        </w:rPr>
        <w:t>Институциональный контекст: ссылки на ПСР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254C" w:rsidRPr="002A254C" w:rsidTr="00FB1791">
        <w:tc>
          <w:tcPr>
            <w:tcW w:w="9634" w:type="dxa"/>
          </w:tcPr>
          <w:p w:rsidR="002A254C" w:rsidRPr="002A254C" w:rsidRDefault="002A254C" w:rsidP="002A254C">
            <w:pPr>
              <w:pStyle w:val="af7"/>
              <w:rPr>
                <w:rFonts w:ascii="Times New Roman" w:hAnsi="Times New Roman" w:cs="Times New Roman"/>
                <w:lang w:val="ru-RU"/>
              </w:rPr>
            </w:pPr>
            <w:r w:rsidRPr="002A254C">
              <w:rPr>
                <w:rFonts w:ascii="Times New Roman" w:hAnsi="Times New Roman" w:cs="Times New Roman"/>
                <w:i/>
                <w:lang w:val="ru-RU"/>
              </w:rPr>
              <w:t>Цели и задачи данного проекта непосредственно исходят из целей и задач «</w:t>
            </w:r>
            <w:r w:rsidRPr="002A254C">
              <w:rPr>
                <w:rFonts w:ascii="Times New Roman" w:hAnsi="Times New Roman" w:cs="Times New Roman"/>
                <w:lang w:val="ru-RU"/>
              </w:rPr>
              <w:t>СТРАТЕГИИ РАЗВИТИЯ ТАДЖИКСКОГО ГОСУДАРСТВЕННОГО ФИНАНСОВО-ЭКОНОМИЧЕСКОГО УНИВЕРСИТЕТА НА 2019-2023 гг.»  В соответствии с данной стратегией в ближайшие годы должны найти свое решение следующие направления:</w:t>
            </w:r>
          </w:p>
          <w:p w:rsidR="00185EE8" w:rsidRDefault="002A254C" w:rsidP="007D250F">
            <w:pPr>
              <w:pStyle w:val="af7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60"/>
                <w:tab w:val="left" w:pos="567"/>
              </w:tabs>
              <w:ind w:left="0"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185EE8">
              <w:rPr>
                <w:rFonts w:ascii="Times New Roman" w:hAnsi="Times New Roman" w:cs="Times New Roman"/>
                <w:i/>
                <w:lang w:val="ru-RU"/>
              </w:rPr>
              <w:t>подготовка высококвалифицированных кадров отвечающие не только внутри страны, но и за его пределами повышение качество преподавание через современные методы преподавания</w:t>
            </w:r>
          </w:p>
          <w:p w:rsidR="002A254C" w:rsidRPr="00185EE8" w:rsidRDefault="002A254C" w:rsidP="007D250F">
            <w:pPr>
              <w:pStyle w:val="af7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60"/>
                <w:tab w:val="left" w:pos="567"/>
              </w:tabs>
              <w:ind w:left="0"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185EE8">
              <w:rPr>
                <w:rFonts w:ascii="Times New Roman" w:hAnsi="Times New Roman" w:cs="Times New Roman"/>
                <w:i/>
                <w:lang w:val="tt-RU"/>
              </w:rPr>
              <w:t>Усовершенствование учебных программ, которые направлены на формирование системы подготовки конкурентноспособных специалистов и опираются на обучение, науку и производство</w:t>
            </w:r>
          </w:p>
          <w:p w:rsidR="002A254C" w:rsidRPr="002A254C" w:rsidRDefault="002A254C" w:rsidP="007D250F">
            <w:pPr>
              <w:pStyle w:val="af7"/>
              <w:widowControl w:val="0"/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2A254C">
              <w:rPr>
                <w:rFonts w:ascii="Times New Roman" w:hAnsi="Times New Roman" w:cs="Times New Roman"/>
                <w:i/>
                <w:lang w:val="tt-RU"/>
              </w:rPr>
              <w:t>Развитие международных сотрудничеств, которые влияют внедрению новых стандартов и  достижении уровня качества международного образования</w:t>
            </w:r>
          </w:p>
          <w:p w:rsidR="002A254C" w:rsidRPr="00900E8D" w:rsidRDefault="002A254C" w:rsidP="007D250F">
            <w:pPr>
              <w:pStyle w:val="af7"/>
              <w:widowControl w:val="0"/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 w:cs="Times New Roman"/>
                <w:i/>
                <w:lang w:val="ru-RU"/>
              </w:rPr>
            </w:pPr>
            <w:r w:rsidRPr="002A254C">
              <w:rPr>
                <w:rFonts w:ascii="Times New Roman" w:hAnsi="Times New Roman" w:cs="Times New Roman"/>
                <w:i/>
                <w:lang w:val="tt-RU"/>
              </w:rPr>
              <w:t xml:space="preserve">Формирование инфраструктуры современного, научно-исследовательского, деятельности, культурно-бытового, технического, технологического и инновационного обучения.  </w:t>
            </w:r>
          </w:p>
        </w:tc>
      </w:tr>
    </w:tbl>
    <w:p w:rsidR="002A254C" w:rsidRPr="00713088" w:rsidRDefault="002A254C" w:rsidP="007D250F">
      <w:pPr>
        <w:pStyle w:val="a3"/>
        <w:numPr>
          <w:ilvl w:val="0"/>
          <w:numId w:val="2"/>
        </w:numPr>
        <w:spacing w:before="240" w:after="240" w:line="240" w:lineRule="auto"/>
        <w:rPr>
          <w:rFonts w:ascii="Times New Roman" w:eastAsia="MS Mincho" w:hAnsi="Times New Roman" w:cs="Times New Roman"/>
          <w:b/>
        </w:rPr>
      </w:pPr>
      <w:r w:rsidRPr="00713088">
        <w:rPr>
          <w:rFonts w:ascii="Times New Roman" w:eastAsia="MS Mincho" w:hAnsi="Times New Roman" w:cs="Times New Roman"/>
          <w:b/>
          <w:lang w:val="ru-RU"/>
        </w:rPr>
        <w:t>Подробное описание проекта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254C" w:rsidRPr="008E1B2C" w:rsidTr="00FB1791">
        <w:tc>
          <w:tcPr>
            <w:tcW w:w="9634" w:type="dxa"/>
          </w:tcPr>
          <w:p w:rsidR="008E1B2C" w:rsidRPr="008E1B2C" w:rsidRDefault="008E1B2C" w:rsidP="008E1B2C">
            <w:pPr>
              <w:pStyle w:val="a3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2A254C"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сновн</w:t>
            </w:r>
            <w:r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ая</w:t>
            </w:r>
            <w:r w:rsidR="002A254C"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проблем</w:t>
            </w:r>
            <w:r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="002A254C"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осн</w:t>
            </w:r>
            <w:r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овные цели и основные стратегии.</w:t>
            </w:r>
            <w:r w:rsidR="002A254C"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A254C" w:rsidRPr="008E1B2C" w:rsidRDefault="002A254C" w:rsidP="008E1B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Ключевыми направлениями развития высшего образования являются сотрудничество и реализация совместных программ между вузами, а также обмен научно-педагогических кадров и учебно-методических материалов, способствующих профессиональному развитию профессорско-преподавательского состава</w:t>
            </w:r>
            <w:r w:rsidRPr="008E1B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поддержке их карьерного роста. </w:t>
            </w:r>
            <w:r w:rsidRPr="008E1B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Традиционное образование не всегда может удовлетворять современные запросы со стороны работодателей в плане подготовки потенциальных кадров. Использование смешанных моделей обучения, совмещающих в себе самое лучшее из традиционного обучения с возможностями современных информационных технологий, позволяет найти ответы на вопросы, стоящие сегодня перед участниками образовательного процесса.</w:t>
            </w:r>
          </w:p>
          <w:p w:rsidR="002A254C" w:rsidRPr="008E1B2C" w:rsidRDefault="002A254C" w:rsidP="002A254C">
            <w:pPr>
              <w:pStyle w:val="a3"/>
              <w:tabs>
                <w:tab w:val="left" w:pos="313"/>
              </w:tabs>
              <w:ind w:left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В Послание уважаемого Президента Республики Таджикистан сказано, что «</w:t>
            </w:r>
            <w:r w:rsidRPr="008E1B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 сфере образования существуют две основные проблемы. Первое, это нехватка профессиональных педагогических кадров, и второе, повышение уровня и качества обучения во всех образовательных учреждениях страны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а также было акцентировано внимание на следующее..«….у</w:t>
            </w:r>
            <w:r w:rsidRPr="008E1B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крепление научного потенциала страны, внедрение изобретений в производство, упрочение материально-технических основ научных учреждений, повышение качества обучения на всех звеньях образования, большее привлечение молодых талантов к изучению современных технологий, к творческим и техническим деяниям являются важнейшими задачами сферы науки и образования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  <w:p w:rsidR="002A254C" w:rsidRPr="008E1B2C" w:rsidRDefault="002A254C" w:rsidP="002A254C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Необходимо отметить, что в Республике Таджикистан за последние годы появились и функционируют несколько высших учебных заведений, которые находятся в регионах. </w:t>
            </w:r>
            <w:r w:rsidR="00980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данных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0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вузах</w:t>
            </w:r>
            <w:r w:rsidR="00980555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находясь далеко от центра столицы и имея современную инфраструктуру, тем не </w:t>
            </w:r>
            <w:r w:rsidR="00ED324D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менее,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существует нехватка в высококвалифицированных кадров, имеющие ученую степень кандидата и доктора наук, что в свою очередь, непосредственно влияет на качество разрабатываемых учебных стандартов и </w:t>
            </w:r>
            <w:r w:rsidR="00532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планов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также качества преподавания учебных дисциплин. </w:t>
            </w:r>
          </w:p>
          <w:p w:rsidR="002A254C" w:rsidRPr="008E1B2C" w:rsidRDefault="002A254C" w:rsidP="002A254C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Один из причин нехватки высококвалифицированных преподавательских кадров в данных вузах является то, что они далеки от мегаполиса и научной среды, а отсутствие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мотивации для карьерного роста не позволяет повысить и поддержать профессиональные навыки профессорско-преподавательского состава. </w:t>
            </w:r>
            <w:r w:rsidRPr="008E1B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A254C" w:rsidRPr="008E1B2C" w:rsidRDefault="003D00A5" w:rsidP="002A254C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2A254C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Дангаринский государственный университет является одним из самых молодых вузов страны, который был образован в 2013 году. Имея в своей структуре 7 факультетов и 21 кафедр, общее количество студентов составляет 5606, из них 4722 на очной форме обучения, 939 на заочной и дистанционной форме обучения. Общее количество штатных сотрудников профессорско-преподавательского состава на данный момент составляет 172 преподавателей, из них 2 доктора наук (не экономического направления) и 29 кандидатов наук (всего 3 кандидата наук по экономики).    </w:t>
            </w:r>
          </w:p>
          <w:p w:rsidR="002A254C" w:rsidRPr="008E1B2C" w:rsidRDefault="002A254C" w:rsidP="002A254C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С этой точки зрения, на наш взгляд, появляется необходимость выстраивания и налаживания сетевого сотрудничества между вузами, которое в свою очередь требует от участников </w:t>
            </w:r>
            <w:r w:rsidR="0042720B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модернизации действующих учебных стандартов и учебных планов,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соответствующих требованиям Болонского процесса, обеспечивающих современному методам обучения на различных ступенях образования, а также повышения профессорско-преподавательского потенциала с использованием передовых информационно-образовательных технологий.</w:t>
            </w:r>
          </w:p>
          <w:p w:rsidR="002A254C" w:rsidRPr="008E1B2C" w:rsidRDefault="002A254C" w:rsidP="002A254C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Для решения указанных проблем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намечается организация сотрудничества двух вузов – Таджикского государственного финансово-экономического университета (ТГФЭУ) и Дангаринского государственного университета (ДГУ) по созданию образовательной онлайн сети, </w:t>
            </w:r>
            <w:r w:rsidRPr="008E1B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 учебных стандартов и учебных планов в соответствие с требованиям Болонского процесса,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также повышения потенциала ППС с использованием передовых информационно-образовательных технологий. </w:t>
            </w:r>
          </w:p>
          <w:p w:rsidR="002A254C" w:rsidRPr="008E1B2C" w:rsidRDefault="007D11BC" w:rsidP="002A2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2A254C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ТГФЭУ является одним из специализированных </w:t>
            </w:r>
            <w:r w:rsidR="002A254C" w:rsidRPr="008E1B2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вуз</w:t>
            </w:r>
            <w:r w:rsidR="002A254C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 Таджикистана по направлениям подготовки кадров в сфере экономики и финансов. В ТГФЭУ обучаются 6700 студента по 40 современным и конкурентоспособным специальностям, которые объединены в 6 факультетов. Университет готовит специалистов по программам бакалавриата, специалиста, магистратуры и </w:t>
            </w:r>
            <w:r w:rsidR="002A254C" w:rsidRPr="008E1B2C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="002A254C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A254C" w:rsidRPr="008E1B2C" w:rsidRDefault="002A254C" w:rsidP="002A25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учебном процессе в ТГФЭУ заняты 443 преподавателей, из которых </w:t>
            </w:r>
            <w:r w:rsidR="00E26994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доктора и </w:t>
            </w:r>
            <w:r w:rsidR="00E26994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кандидатов наук, в том числе 1</w:t>
            </w:r>
            <w:r w:rsidR="00E26994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докторов экономических наук и 109 кандидатов экономических наук. Важнейшим направлением деятельности университета является внедрение современных технологий в учебный процесс. С этой целью преподавателям и студентам университета предоставлены 5 учебных корпуса, 2 научные библиотеки (1 из них электронная библиотека, с 238000 электронных книг на различных языках), 3 читальных зала, 14 компьютерных лабораторий, 14 лингафонных лабораторий, 1200 компьютеров, в том числе 900 компьютеров, соединенных с Интернетом и сотни других технических средств обучения. </w:t>
            </w:r>
          </w:p>
          <w:p w:rsidR="002A254C" w:rsidRPr="008E1B2C" w:rsidRDefault="002A254C" w:rsidP="002A2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Основная цель проекта является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улучшение уровня и методики преподавания посредством модернизации учебных стандартов и учебных планов, а также повышения профессорско-преподавательского потенциала с использованием передовых информационно-образовательных технологий путем создания образовательной онлайн сети между вузами</w:t>
            </w:r>
          </w:p>
          <w:p w:rsidR="002A254C" w:rsidRPr="003126CA" w:rsidRDefault="0020392F" w:rsidP="003126CA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</w:t>
            </w:r>
            <w:r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Инновационный подход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реализации данного проекта заключается в том, что модернизируя учебные стандарты и учебные планы выбранных идентичных специальностей, действующих в обоих вузах, создается единая образовательная сеть между центральным и региональным вузами (ТГФЭУ и ДГУ), и через </w:t>
            </w:r>
            <w:r w:rsidR="00D95288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внедрение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 современных технологий передачи знания частично реш</w:t>
            </w:r>
            <w:r w:rsidR="00D95288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ается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нехватки высококвалифицированных преподавательских кадров</w:t>
            </w:r>
            <w:r w:rsidR="00D95288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региональном вузе (ДГУ)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C25C32" w:rsidRPr="008E1B2C" w:rsidRDefault="00C25C32" w:rsidP="009C52D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254C" w:rsidRPr="008E1B2C" w:rsidTr="00FB1791">
        <w:tc>
          <w:tcPr>
            <w:tcW w:w="9634" w:type="dxa"/>
          </w:tcPr>
          <w:p w:rsidR="002A254C" w:rsidRPr="008E1B2C" w:rsidRDefault="002A254C" w:rsidP="002A25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2.  </w:t>
            </w:r>
            <w:r w:rsidR="008E1B2C" w:rsidRPr="008E1B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8E1B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бщ</w:t>
            </w:r>
            <w:r w:rsidR="008E1B2C" w:rsidRPr="008E1B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ая</w:t>
            </w:r>
            <w:r w:rsidRPr="008E1B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концепци</w:t>
            </w:r>
            <w:r w:rsidR="008E1B2C" w:rsidRPr="008E1B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</w:t>
            </w:r>
            <w:r w:rsidRPr="008E1B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проекта</w:t>
            </w:r>
            <w:r w:rsidR="008E1B2C" w:rsidRPr="008E1B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43602F" w:rsidRPr="008E1B2C" w:rsidRDefault="00A11FE5" w:rsidP="00FB428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Одним из важнейших условий повышения качества образования </w:t>
            </w:r>
            <w:r w:rsidR="008C73EA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является внедрение современных методов преподавания с использованием новых учебных стандартов, отвечающие требованиям Европейского качества, а также повышения квалификации </w:t>
            </w:r>
            <w:r w:rsidR="008C73EA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профессорско-преподавательского состава вузов с использованием новых ИТ технологий что в конечном итоге будет высоким требованиям работодателей.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73EA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этом контексте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сотрудничество и реализация совместных программ между вузами</w:t>
            </w:r>
            <w:r w:rsidR="008C73EA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работодателями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обмен научно-педагогических кадров и учебно-методических материалов</w:t>
            </w:r>
            <w:r w:rsidR="0043602F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будет началом формирования образовательной онлайн сети.</w:t>
            </w:r>
            <w:r w:rsidR="008E1B2C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602F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этой точки зрения организация сотрудничества двух вузов – Таджикского государственного финансово-экономического университета (ТГФЭУ) и Дангаринского государственного университета (ДГУ) по созданию образовательной онлайн сети, модернизации учебных стандартов и учебных планов в соответствие с требованиям Болонского процесса, а также повышения потенциала ППС с использованием передовых информационно-образовательных технологий будет способствовать </w:t>
            </w:r>
            <w:r w:rsidR="00766BD2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положительному</w:t>
            </w:r>
            <w:r w:rsidR="0043602F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решению вышеназванных задач. </w:t>
            </w:r>
          </w:p>
          <w:p w:rsidR="00FB4289" w:rsidRPr="008E1B2C" w:rsidRDefault="00FB4289" w:rsidP="00FB4289">
            <w:pPr>
              <w:ind w:firstLine="60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Общая концепция проекта основана на включении реализации следующих взаимосвязанных компонентов:</w:t>
            </w:r>
          </w:p>
          <w:p w:rsidR="00FB4289" w:rsidRPr="008E1B2C" w:rsidRDefault="00FB4289" w:rsidP="00FB4289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           Первый компонент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Модернизация образовательных стандартов и учебных планов двух идентичных специальностей действующие в обоих вузах, такие как </w:t>
            </w: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</w:t>
            </w:r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налог</w:t>
            </w:r>
            <w:proofErr w:type="gramEnd"/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налогообложение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B4289" w:rsidRPr="008E1B2C" w:rsidRDefault="00FB4289" w:rsidP="00FB428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Второй компонент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 инфраструктуры образовательной онлайн сети между обоих вузов (ТГФЭУ и ДГУ)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B4289" w:rsidRPr="008E1B2C" w:rsidRDefault="00FB4289" w:rsidP="00FB4289">
            <w:pPr>
              <w:ind w:firstLine="601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Третий компонент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овершенствование методики преподавания и </w:t>
            </w:r>
            <w:r w:rsidRPr="008E1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карьерного роста профессорско-преподавательского состава, преподающих в </w:t>
            </w:r>
            <w:r w:rsidRPr="008E1B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 идентичных специальностей обоих вузов (ТГФЭУ и ДГУ).</w:t>
            </w:r>
          </w:p>
          <w:p w:rsidR="00FB4289" w:rsidRPr="008E1B2C" w:rsidRDefault="00FB4289" w:rsidP="00FB428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Четвертый компонент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1B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проекта</w:t>
            </w:r>
          </w:p>
          <w:p w:rsidR="00A11FE5" w:rsidRPr="008E1B2C" w:rsidRDefault="00A11FE5" w:rsidP="0043602F">
            <w:pPr>
              <w:pStyle w:val="afb"/>
              <w:spacing w:after="0"/>
              <w:ind w:left="-23"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предполагает проведение обучений и практических мероприятий с участием местных </w:t>
            </w:r>
            <w:r w:rsidR="003B628E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зарубежных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экспертов</w:t>
            </w:r>
            <w:r w:rsidR="003B628E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работодателей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проведению: </w:t>
            </w:r>
          </w:p>
          <w:p w:rsidR="00A11FE5" w:rsidRPr="008E1B2C" w:rsidRDefault="00A11FE5" w:rsidP="0043602F">
            <w:pPr>
              <w:pStyle w:val="afb"/>
              <w:spacing w:after="0"/>
              <w:ind w:left="-23"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тренингов; </w:t>
            </w:r>
          </w:p>
          <w:p w:rsidR="003B628E" w:rsidRPr="008E1B2C" w:rsidRDefault="003B628E" w:rsidP="0043602F">
            <w:pPr>
              <w:pStyle w:val="afb"/>
              <w:spacing w:after="0"/>
              <w:ind w:left="-23"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семинаров;</w:t>
            </w:r>
          </w:p>
          <w:p w:rsidR="00A11FE5" w:rsidRPr="008E1B2C" w:rsidRDefault="003B628E" w:rsidP="003B628E">
            <w:pPr>
              <w:pStyle w:val="afb"/>
              <w:spacing w:after="0"/>
              <w:ind w:left="-23"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-курсов по повышению квалификации;</w:t>
            </w:r>
            <w:r w:rsidR="00A11FE5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1FE5" w:rsidRPr="008E1B2C" w:rsidRDefault="00A11FE5" w:rsidP="0043602F">
            <w:pPr>
              <w:pStyle w:val="afb"/>
              <w:spacing w:after="0"/>
              <w:ind w:left="-23"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-использование учебных презентации, наглядных и раздаточных материалов.</w:t>
            </w:r>
          </w:p>
          <w:p w:rsidR="00A11FE5" w:rsidRPr="008E1B2C" w:rsidRDefault="003B628E" w:rsidP="0043602F">
            <w:pPr>
              <w:pStyle w:val="afb"/>
              <w:spacing w:after="0"/>
              <w:ind w:left="-23"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перечисленных мероприятий</w:t>
            </w:r>
            <w:r w:rsidR="00A11FE5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будет влиять на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разрабатываемых учебных стандартов и планов и совершенствование их навыков преподавания путем использования современных методов обучения с использованием новых ИТ технологий </w:t>
            </w:r>
          </w:p>
          <w:p w:rsidR="002A254C" w:rsidRPr="008E1B2C" w:rsidRDefault="002A254C" w:rsidP="008E1B2C">
            <w:pPr>
              <w:ind w:firstLine="601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25C32" w:rsidRDefault="00C25C32" w:rsidP="009C52DE">
      <w:pPr>
        <w:spacing w:after="0" w:line="240" w:lineRule="auto"/>
        <w:rPr>
          <w:rFonts w:ascii="Times New Roman" w:eastAsia="MS Mincho" w:hAnsi="Times New Roman" w:cs="Times New Roman"/>
          <w:b/>
          <w:highlight w:val="yellow"/>
        </w:rPr>
      </w:pPr>
    </w:p>
    <w:p w:rsidR="002A254C" w:rsidRPr="000767AE" w:rsidRDefault="002A254C" w:rsidP="009C52DE">
      <w:pPr>
        <w:spacing w:after="0" w:line="240" w:lineRule="auto"/>
        <w:rPr>
          <w:rFonts w:ascii="Times New Roman" w:eastAsia="MS Mincho" w:hAnsi="Times New Roman" w:cs="Times New Roman"/>
          <w:b/>
          <w:highlight w:val="yellow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4DCE" w:rsidRPr="008E1B2C" w:rsidTr="001343BF">
        <w:tc>
          <w:tcPr>
            <w:tcW w:w="9606" w:type="dxa"/>
          </w:tcPr>
          <w:p w:rsidR="00AE6751" w:rsidRPr="008E1B2C" w:rsidRDefault="00784DCE" w:rsidP="00D952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</w:t>
            </w:r>
            <w:r w:rsidR="008E1B2C"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Подробный рабочий план</w:t>
            </w:r>
          </w:p>
          <w:p w:rsidR="00D820A9" w:rsidRPr="008E1B2C" w:rsidRDefault="00D820A9" w:rsidP="00293F97">
            <w:pPr>
              <w:ind w:right="181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реализации данного проекта проводятся несколько мероприятий, которые являются основными механизмами компонентов проекта. </w:t>
            </w:r>
          </w:p>
          <w:p w:rsidR="00D820A9" w:rsidRPr="008E1B2C" w:rsidRDefault="00D820A9" w:rsidP="00293F97">
            <w:pPr>
              <w:ind w:right="181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Процесс осуществления проекта начинается с Распоряжений руководителя проекта о создании рабочей группы по реализации проекта и комиссии по закупкам и отбора консультантов, разработки тех</w:t>
            </w:r>
            <w:r w:rsidR="003C1B02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нических 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заданий для членов рабочей группы по реализации проекта. Затем будет формирован Рабочая группа по реализации проекта, которая будет заниматься созданием условий реализации проекта и рабочего места. Они также будут заниматься разработкой </w:t>
            </w:r>
            <w:r w:rsidR="0042720B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следующих</w:t>
            </w:r>
            <w:r w:rsidR="003C1B02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необходимых документов</w:t>
            </w:r>
            <w:r w:rsidR="003C1B02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такие как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: Плана реализации проекта, Плана мониторинга и оценки, а также </w:t>
            </w:r>
            <w:r w:rsidR="003C1B02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лана закупок (консультантов и оборудований).  </w:t>
            </w:r>
          </w:p>
          <w:p w:rsidR="00D820A9" w:rsidRPr="008E1B2C" w:rsidRDefault="00D820A9" w:rsidP="00293F97">
            <w:pPr>
              <w:ind w:right="181" w:firstLine="60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План реализации проекта, который тесно связан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целями ПКГ и ПСР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, состоит из подготовительной части, трех взаимосвязанных компонентов и четвертого компонента, касающейся управлению </w:t>
            </w:r>
            <w:r w:rsidR="003C1B02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реализации 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="003C1B02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роекта. </w:t>
            </w:r>
          </w:p>
          <w:p w:rsidR="00D820A9" w:rsidRPr="008E1B2C" w:rsidRDefault="00D820A9" w:rsidP="00293F97">
            <w:pPr>
              <w:ind w:firstLine="60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 подготовительной части проекта предполагается выполнение следующих мероприятий:</w:t>
            </w:r>
          </w:p>
          <w:p w:rsidR="00564213" w:rsidRPr="008E1B2C" w:rsidRDefault="00564213" w:rsidP="007D250F">
            <w:pPr>
              <w:pStyle w:val="a3"/>
              <w:numPr>
                <w:ilvl w:val="0"/>
                <w:numId w:val="10"/>
              </w:numPr>
              <w:tabs>
                <w:tab w:val="left" w:pos="313"/>
              </w:tabs>
              <w:ind w:left="2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Распоряжение о создании рабочей группы по реализации проекта и комиссии по закупкам и отбора местных консультантов</w:t>
            </w:r>
            <w:r w:rsidR="003C1B02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564213" w:rsidRPr="008E1B2C" w:rsidRDefault="00564213" w:rsidP="007D250F">
            <w:pPr>
              <w:pStyle w:val="a3"/>
              <w:numPr>
                <w:ilvl w:val="0"/>
                <w:numId w:val="10"/>
              </w:numPr>
              <w:tabs>
                <w:tab w:val="left" w:pos="313"/>
              </w:tabs>
              <w:ind w:left="2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Разработка тех</w:t>
            </w:r>
            <w:r w:rsidR="003C1B02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нического </w:t>
            </w: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заданий для рабочей группы по реализации проекта</w:t>
            </w:r>
            <w:r w:rsidR="003C1B02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564213" w:rsidRPr="008E1B2C" w:rsidRDefault="00564213" w:rsidP="007D250F">
            <w:pPr>
              <w:pStyle w:val="a3"/>
              <w:numPr>
                <w:ilvl w:val="0"/>
                <w:numId w:val="10"/>
              </w:numPr>
              <w:tabs>
                <w:tab w:val="left" w:pos="313"/>
              </w:tabs>
              <w:ind w:left="2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Создание условий для реализации проекта: рабочий кабинет для работы членов рабочей группы проекта</w:t>
            </w:r>
            <w:r w:rsidR="003C1B02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564213" w:rsidRPr="008E1B2C" w:rsidRDefault="00564213" w:rsidP="007D250F">
            <w:pPr>
              <w:pStyle w:val="a3"/>
              <w:numPr>
                <w:ilvl w:val="0"/>
                <w:numId w:val="10"/>
              </w:numPr>
              <w:tabs>
                <w:tab w:val="left" w:pos="313"/>
              </w:tabs>
              <w:ind w:left="2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Разработка необходимых документов для проекта: разработка Плана реализации, </w:t>
            </w:r>
            <w:r w:rsidR="003C1B02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</w:t>
            </w: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лана мониторинга и оценки, </w:t>
            </w:r>
            <w:r w:rsidR="003C1B02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</w:t>
            </w: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лана закупок (консультанты и товары)</w:t>
            </w:r>
            <w:r w:rsidR="003C1B02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64213" w:rsidRPr="008E1B2C" w:rsidRDefault="0097004A" w:rsidP="0097004A">
            <w:pPr>
              <w:ind w:right="18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564213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Выполнение данных мероприятий позволят создать необходимые условия для непосредственного осуществления целей и задач, исходящих из компонентов </w:t>
            </w:r>
            <w:r w:rsidR="003C1B02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</w:t>
            </w:r>
            <w:r w:rsidR="00564213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роекта. </w:t>
            </w:r>
          </w:p>
          <w:p w:rsidR="00D820A9" w:rsidRPr="008E1B2C" w:rsidRDefault="0097004A" w:rsidP="0097004A">
            <w:pPr>
              <w:ind w:right="18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564213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Подготовительная часть проекта будет проходить в обоих вузах: в ТГФЭУ будет контролироваться непосредственно руководителем и менеджером проекта, </w:t>
            </w:r>
            <w:r w:rsidR="008F25FC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здесь будут осуществляться основные работы, т.е. распоряжения руководителя проекта о создании рабочей группы в ТГФЭУ, о создании Комиссий по закупкам и отбора местных консультантов. Мероприятия в</w:t>
            </w:r>
            <w:r w:rsidR="00564213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ДГУ </w:t>
            </w:r>
            <w:r w:rsidR="008F25FC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будет контролироваться </w:t>
            </w:r>
            <w:r w:rsidR="00564213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координатором проекта данного вуза, который </w:t>
            </w:r>
            <w:r w:rsidR="008F25FC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подотчётен менеджеру проекта о ходе реализации мероприятий. Здесь будет создаваться рабочий кабинет для реализации проекта. Необходимые документы для проекта: План реализации, план мониторинга и оценки, план закупок (консультанты и товары), а также другие документы будут </w:t>
            </w:r>
            <w:r w:rsidR="00EE4843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разрабатываться с</w:t>
            </w:r>
            <w:r w:rsidR="008F25FC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1B02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непосредственным </w:t>
            </w:r>
            <w:r w:rsidR="008F25FC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участием координатора проекта в </w:t>
            </w:r>
            <w:r w:rsidR="00EE4843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ДГУ в</w:t>
            </w:r>
            <w:r w:rsidR="008F25FC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ТГФЭУ. </w:t>
            </w:r>
          </w:p>
          <w:p w:rsidR="00DC77D7" w:rsidRPr="008E1B2C" w:rsidRDefault="0097004A" w:rsidP="0097004A">
            <w:pPr>
              <w:ind w:right="18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DC77D7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После выполнения данных мероприятий будет начата реализация компонентов проекта, начиная с первого компонента.</w:t>
            </w:r>
          </w:p>
          <w:p w:rsidR="00DC77D7" w:rsidRPr="008E1B2C" w:rsidRDefault="00DC77D7" w:rsidP="00293F97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>Компонент 1</w:t>
            </w:r>
            <w:r w:rsidR="00136021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>.</w:t>
            </w:r>
            <w:r w:rsidRPr="008E1B2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E1B2C">
              <w:rPr>
                <w:rFonts w:ascii="Times New Roman" w:eastAsia="MS Mincho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 xml:space="preserve">Модернизация образовательных стандартов и учебных планов двух идентичных специальностей действующие в обоих вузах, такие как </w:t>
            </w:r>
            <w:r w:rsidRPr="008E1B2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</w:t>
            </w:r>
            <w:r w:rsidRPr="008E1B2C">
              <w:rPr>
                <w:rFonts w:ascii="Times New Roman" w:eastAsia="MS Mincho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 xml:space="preserve"> и НАЛОГ, и налогообложение</w:t>
            </w:r>
            <w:r w:rsidRPr="008E1B2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.</w:t>
            </w:r>
          </w:p>
          <w:p w:rsidR="00DC77D7" w:rsidRPr="008E1B2C" w:rsidRDefault="00DC77D7" w:rsidP="00293F97">
            <w:pPr>
              <w:pStyle w:val="a3"/>
              <w:ind w:left="0" w:firstLine="29"/>
              <w:contextualSpacing w:val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</w:t>
            </w:r>
            <w:r w:rsidRPr="008E1B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Целью </w:t>
            </w:r>
            <w:r w:rsidRPr="008E1B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1-го компонента </w:t>
            </w:r>
            <w:r w:rsidRPr="008E1B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является </w:t>
            </w:r>
            <w:r w:rsidR="00F95FD9" w:rsidRPr="008E1B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пересмотр и разработка учебных стандартов и учебных планов </w:t>
            </w:r>
            <w:r w:rsidR="00F95FD9" w:rsidRPr="008E1B2C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идентичных специальностей,</w:t>
            </w:r>
            <w:r w:rsidRPr="008E1B2C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действующие в обоих вузах,</w:t>
            </w:r>
            <w:r w:rsidRPr="008E1B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основанных на стандартах Болонского процесса</w:t>
            </w:r>
            <w:r w:rsidRPr="008E1B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, а также разработка двух новых учебно-методических пособий</w:t>
            </w:r>
            <w:r w:rsidR="00F95FD9" w:rsidRPr="008E1B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Pr="008E1B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DC77D7" w:rsidRPr="008E1B2C" w:rsidRDefault="00141367" w:rsidP="00293F97">
            <w:pPr>
              <w:ind w:firstLine="601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Один из механизмов</w:t>
            </w:r>
            <w:r w:rsidR="00DC77D7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реализации данного компонента предполага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е</w:t>
            </w:r>
            <w:r w:rsidR="00DC77D7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т проведения следующих мероприятий:</w:t>
            </w:r>
          </w:p>
          <w:p w:rsidR="00DC77D7" w:rsidRPr="008E1B2C" w:rsidRDefault="00A11FE5" w:rsidP="00293F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C77D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Орга</w:t>
            </w:r>
            <w:r w:rsidR="00F95FD9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низация подготовительных </w:t>
            </w:r>
            <w:r w:rsidR="0014136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работ по</w:t>
            </w:r>
            <w:r w:rsidR="00DC77D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реализации данного компонента</w:t>
            </w:r>
            <w:r w:rsidR="00F95FD9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  <w:r w:rsidR="00DC77D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C77D7" w:rsidRPr="008E1B2C" w:rsidRDefault="00F95FD9" w:rsidP="00293F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       -О</w:t>
            </w:r>
            <w:r w:rsidR="00DC77D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бъявление конкурса по выбору местных консультантов через средств массовой информации</w:t>
            </w: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DC77D7" w:rsidRPr="008E1B2C" w:rsidRDefault="00F95FD9" w:rsidP="00293F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       -Р</w:t>
            </w:r>
            <w:r w:rsidR="00DC77D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азработка тех</w:t>
            </w: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нических </w:t>
            </w:r>
            <w:r w:rsidR="00DC77D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заданий и других необходимых документов местных консультантов для разработки учебных стандартов и учебных планов по </w:t>
            </w:r>
            <w:r w:rsidR="00DC77D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2 специальностям такие как: </w:t>
            </w:r>
            <w:r w:rsidR="00DC77D7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DC77D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="00DC77D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C77D7" w:rsidRPr="008E1B2C" w:rsidRDefault="00F95FD9" w:rsidP="00293F97">
            <w:pPr>
              <w:ind w:right="14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       - </w:t>
            </w:r>
            <w:r w:rsidR="00DC77D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Организация и проведение конкурса по отбору местных консультантов для разработки учебных стандартов и учебных планов по </w:t>
            </w:r>
            <w:r w:rsidR="00DC77D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2 специальностям такие как: </w:t>
            </w:r>
            <w:r w:rsidR="00DC77D7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DC77D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</w:p>
          <w:p w:rsidR="00DC77D7" w:rsidRDefault="00F95FD9" w:rsidP="00293F97">
            <w:pPr>
              <w:ind w:right="147"/>
              <w:jc w:val="both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        -П</w:t>
            </w:r>
            <w:r w:rsidR="00DC77D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одготовка и подписание контрактов с местными консультантами для разработки учебных стандартов и учебных планов по </w:t>
            </w:r>
            <w:r w:rsidR="00DC77D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2 специальностям такие как: </w:t>
            </w:r>
            <w:r w:rsidR="00DC77D7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DC77D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="0014136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E92F81" w:rsidRDefault="00E92F81" w:rsidP="00293F97">
            <w:pPr>
              <w:ind w:right="147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      </w:t>
            </w:r>
            <w:r w:rsidRPr="00504EF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Отбор местных консультантов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будет осуществляться по следующим критериям: </w:t>
            </w:r>
          </w:p>
          <w:p w:rsidR="00E92F81" w:rsidRPr="00E92F81" w:rsidRDefault="00E92F81" w:rsidP="00E92F81">
            <w:pPr>
              <w:numPr>
                <w:ilvl w:val="0"/>
                <w:numId w:val="18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Учёная степень в соответствующей области; </w:t>
            </w:r>
          </w:p>
          <w:p w:rsidR="00E92F81" w:rsidRPr="00E92F81" w:rsidRDefault="00E92F81" w:rsidP="00E92F81">
            <w:pPr>
              <w:numPr>
                <w:ilvl w:val="0"/>
                <w:numId w:val="18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опыта в разработке учебных стандартов и учебных планов, а также участия</w:t>
            </w:r>
            <w:r w:rsidRPr="00E92F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9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92F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9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проектах, финансируемых международными донорами; опыт в реализации проектов, финансируемых Всемирным Банком, особенно в области образования является преимуществом;</w:t>
            </w:r>
          </w:p>
          <w:p w:rsidR="00E92F81" w:rsidRPr="00E92F81" w:rsidRDefault="00E92F81" w:rsidP="000F2D01">
            <w:pPr>
              <w:numPr>
                <w:ilvl w:val="0"/>
                <w:numId w:val="18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Хорошие знания системы высшего образования Таджикистана, </w:t>
            </w:r>
          </w:p>
          <w:p w:rsidR="00E92F81" w:rsidRPr="00E92F81" w:rsidRDefault="00E92F81" w:rsidP="00E92F81">
            <w:pPr>
              <w:numPr>
                <w:ilvl w:val="0"/>
                <w:numId w:val="18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в области реформ высшего образования, в частности системы обеспечения качества и модернизации учебных программ.</w:t>
            </w:r>
          </w:p>
          <w:p w:rsidR="00E92F81" w:rsidRPr="00504EF2" w:rsidRDefault="00E92F81" w:rsidP="00E92F81">
            <w:pPr>
              <w:autoSpaceDE w:val="0"/>
              <w:autoSpaceDN w:val="0"/>
              <w:adjustRightInd w:val="0"/>
              <w:ind w:left="7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04EF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Роль м</w:t>
            </w:r>
            <w:r w:rsidRPr="00504E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естного Консультанта</w:t>
            </w:r>
            <w:r w:rsidRPr="00504E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реализации проекта заключается в:</w:t>
            </w:r>
          </w:p>
          <w:p w:rsidR="00E92F81" w:rsidRPr="00504EF2" w:rsidRDefault="00504EF2" w:rsidP="00504EF2">
            <w:pPr>
              <w:numPr>
                <w:ilvl w:val="0"/>
                <w:numId w:val="19"/>
              </w:numPr>
              <w:tabs>
                <w:tab w:val="left" w:pos="284"/>
                <w:tab w:val="left" w:pos="1560"/>
                <w:tab w:val="left" w:pos="1985"/>
                <w:tab w:val="left" w:pos="5220"/>
              </w:tabs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Предоставлении консультационных услуг рабочим группам по </w:t>
            </w:r>
            <w:r w:rsidR="00E92F81"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учебных стандартов и учебных планов по заявленным специальностям;</w:t>
            </w:r>
          </w:p>
          <w:p w:rsidR="00E92F81" w:rsidRPr="00504EF2" w:rsidRDefault="00504EF2" w:rsidP="00504EF2">
            <w:pPr>
              <w:numPr>
                <w:ilvl w:val="0"/>
                <w:numId w:val="19"/>
              </w:numPr>
              <w:tabs>
                <w:tab w:val="left" w:pos="284"/>
                <w:tab w:val="left" w:pos="1560"/>
                <w:tab w:val="left" w:pos="1985"/>
                <w:tab w:val="left" w:pos="5220"/>
              </w:tabs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92F81"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овместн</w:t>
            </w:r>
            <w:r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работа</w:t>
            </w:r>
            <w:r w:rsidR="00E92F81"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Рабочей </w:t>
            </w:r>
            <w:r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группой проекта для предоставления</w:t>
            </w:r>
            <w:r w:rsidR="00E92F81"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наименования и содержания</w:t>
            </w:r>
            <w:r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атик и их включение</w:t>
            </w:r>
            <w:r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программы тренингов</w:t>
            </w:r>
            <w:r w:rsidR="00E92F81"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E92F81" w:rsidRPr="00504EF2" w:rsidRDefault="00E92F81" w:rsidP="00504EF2">
            <w:pPr>
              <w:numPr>
                <w:ilvl w:val="0"/>
                <w:numId w:val="19"/>
              </w:numPr>
              <w:tabs>
                <w:tab w:val="left" w:pos="284"/>
                <w:tab w:val="left" w:pos="1560"/>
                <w:tab w:val="left" w:pos="1985"/>
                <w:tab w:val="left" w:pos="5220"/>
              </w:tabs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практической помощи преподавателям </w:t>
            </w:r>
            <w:r w:rsidR="00504EF2"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обоих вузов (</w:t>
            </w:r>
            <w:r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ТГФЭУ</w:t>
            </w:r>
            <w:r w:rsidR="00504EF2"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ДГУ)</w:t>
            </w:r>
            <w:r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4EF2"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практическому внедрению</w:t>
            </w:r>
            <w:r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учебных стандартов и </w:t>
            </w:r>
            <w:r w:rsidR="00504EF2"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планов</w:t>
            </w:r>
            <w:r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504EF2"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двум заявленным </w:t>
            </w:r>
            <w:r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</w:t>
            </w:r>
            <w:r w:rsidR="00504EF2"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</w:t>
            </w:r>
            <w:r w:rsidRPr="005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672F5B" w:rsidRPr="005E03A0" w:rsidRDefault="00504EF2" w:rsidP="00672F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141367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Следующий механизм реализации 1-го компонента является </w:t>
            </w:r>
            <w:r w:rsidR="00141367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проведение исследования соответствия тем учебных стандартов с требованиями работодателей</w:t>
            </w:r>
            <w:r w:rsidR="00141367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который будет осуществляться Общественным институтом профессиональных бухгалтеров и аудиторов Республики Таджикистан.</w:t>
            </w:r>
            <w:r w:rsidR="00672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Данная общественная организация имеет большой опыт в </w:t>
            </w:r>
            <w:r w:rsidR="00672F5B" w:rsidRPr="005E0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</w:t>
            </w:r>
            <w:r w:rsidR="00672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72F5B" w:rsidRPr="005E0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сертификаци</w:t>
            </w:r>
            <w:r w:rsidR="00672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72F5B" w:rsidRPr="005E0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практикующих бухгалтеров и аудиторов по программе Международной Федерации Бухгалтеров – </w:t>
            </w:r>
            <w:r w:rsidR="00672F5B" w:rsidRPr="005E03A0">
              <w:rPr>
                <w:rFonts w:ascii="Times New Roman" w:hAnsi="Times New Roman" w:cs="Times New Roman"/>
                <w:sz w:val="24"/>
                <w:szCs w:val="24"/>
              </w:rPr>
              <w:t>IFAC</w:t>
            </w:r>
            <w:r w:rsidR="00672F5B" w:rsidRPr="005E0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72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 самым может предложить учебные темы, необходимые для разработки учебных стандартов заявленных специальностей.  </w:t>
            </w:r>
          </w:p>
          <w:p w:rsidR="00141367" w:rsidRPr="008E1B2C" w:rsidRDefault="00141367" w:rsidP="00293F97">
            <w:pPr>
              <w:ind w:right="18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Третий механизм данного компонента - это 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обзор и анализ действующих учебных стандартов и учебных планов</w:t>
            </w:r>
            <w:r w:rsidRPr="008E1B2C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 идентичных специальностей, действующие в обоих вузах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такие как: </w:t>
            </w:r>
            <w:r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EE4843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="00EE4843"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котором предусмотрено п</w:t>
            </w:r>
            <w:r w:rsidR="00EE4843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резентация работодателя и местных консультантов по результатам этих исследований. </w:t>
            </w:r>
          </w:p>
          <w:p w:rsidR="00677B75" w:rsidRPr="008E1B2C" w:rsidRDefault="00EE4843" w:rsidP="00293F97">
            <w:pPr>
              <w:ind w:right="181" w:firstLine="601"/>
              <w:jc w:val="both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Затем, по Плану реализации проекта </w:t>
            </w:r>
            <w:r w:rsidR="000C274A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предусмотрено </w:t>
            </w:r>
            <w:r w:rsidR="000C274A" w:rsidRPr="008E1B2C"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>проведение двух семинаров, проводимых</w:t>
            </w:r>
            <w:r w:rsidR="00677B75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работодател</w:t>
            </w:r>
            <w:r w:rsidR="000C274A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ем</w:t>
            </w:r>
            <w:r w:rsidR="00677B75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0C274A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</w:t>
            </w:r>
            <w:r w:rsidR="00677B75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результата</w:t>
            </w:r>
            <w:r w:rsidR="000C274A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х</w:t>
            </w:r>
            <w:r w:rsidR="00677B75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исследования, а также местн</w:t>
            </w:r>
            <w:r w:rsidR="000C274A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ыми</w:t>
            </w:r>
            <w:r w:rsidR="00677B75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консультант</w:t>
            </w:r>
            <w:r w:rsidR="000C274A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ами</w:t>
            </w:r>
            <w:r w:rsidR="00677B75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0C274A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</w:t>
            </w:r>
            <w:r w:rsidR="00677B75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обзор</w:t>
            </w:r>
            <w:r w:rsidR="000C274A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</w:t>
            </w:r>
            <w:r w:rsidR="00677B75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и анализе </w:t>
            </w:r>
            <w:r w:rsidR="00677B75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действующих учебных стандартов и учебных планов</w:t>
            </w:r>
            <w:r w:rsidR="00677B75" w:rsidRPr="008E1B2C">
              <w:rPr>
                <w:rFonts w:ascii="Times New Roman" w:eastAsia="MS Mincho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77B75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 идентичных специальностей действующие в обоих вузах</w:t>
            </w:r>
            <w:r w:rsidR="004848A5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77B75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такие как: </w:t>
            </w:r>
            <w:r w:rsidR="00677B75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677B75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налогообложение.</w:t>
            </w:r>
          </w:p>
          <w:p w:rsidR="00EE4843" w:rsidRPr="008E1B2C" w:rsidRDefault="00677B75" w:rsidP="00293F97">
            <w:pPr>
              <w:ind w:right="181" w:firstLine="6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Очередным механизмом данного компонента является</w:t>
            </w:r>
            <w:r w:rsidR="00EE4843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4843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Учебно-ознакомительная поездка представителей обоих вузов в вуз-партнер с целью ознакомления с учебным процессом в данном вузе и возможности внедрение их опыта в учебный процесс обоих вузов (ТГФЭУ и ДГУ). </w:t>
            </w:r>
          </w:p>
          <w:p w:rsidR="00EE4843" w:rsidRPr="008E1B2C" w:rsidRDefault="00EE4843" w:rsidP="00293F97">
            <w:pPr>
              <w:ind w:right="18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Следующим механизмом 1-го компонента является </w:t>
            </w: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Проведение тренингов для ППС обоих вузов (ТГФЭУ и ДГУ) с участием зарубежных консультантов</w:t>
            </w:r>
            <w:r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который является одной из важных частей данного компонента. Этот механизм состоит из следующих мероприятий:</w:t>
            </w:r>
          </w:p>
          <w:p w:rsidR="00293F97" w:rsidRPr="008E1B2C" w:rsidRDefault="00DA4323" w:rsidP="00DA43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  <w:r w:rsidR="00293F9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разработка тех-заданий и других необходимых документов, для зарубежных консультантов по предоставлению консультационных услуг по разработке учебных стандартов и планов 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2 идентичных специальностей такие как: </w:t>
            </w:r>
            <w:r w:rsidR="00293F97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="00293F9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а также проведения тренингов для ППС обоих вузов</w:t>
            </w:r>
          </w:p>
          <w:p w:rsidR="00293F97" w:rsidRPr="008E1B2C" w:rsidRDefault="00DA4323" w:rsidP="00DA43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-п</w:t>
            </w:r>
            <w:r w:rsidR="00293F9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одготовка, согласование и утверждение программы тренингов для ППС обоих вузов (ТГФЭУ и ДГУ)</w:t>
            </w:r>
          </w:p>
          <w:p w:rsidR="00293F97" w:rsidRPr="008E1B2C" w:rsidRDefault="00DA4323" w:rsidP="00DA4323">
            <w:pPr>
              <w:jc w:val="both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-о</w:t>
            </w:r>
            <w:r w:rsidR="00293F9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рганизация и проведение тренингов с участием зарубежных консультантов для местных консультантов и разработчиков</w:t>
            </w:r>
            <w:r w:rsidR="00293F97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учебных стандартов и учебных планов 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2 специальностей такие как: </w:t>
            </w:r>
            <w:r w:rsidR="00293F97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 </w:t>
            </w:r>
          </w:p>
          <w:p w:rsidR="00293F97" w:rsidRPr="008E1B2C" w:rsidRDefault="00293F97" w:rsidP="00293F97">
            <w:p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Успешная реализация проведенных мероприятий непосредственно позволит перейти на осуществление следующего механизма 1-го компонента- 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Разработки и утверждении учебных стандартов, учебных планов и учебно-методических пособий по </w:t>
            </w:r>
            <w:r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 идентичным специальностям действующие в обоих вузах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такие как: </w:t>
            </w:r>
            <w:r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основанных на требованиях Болонского процесса.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Данный механизм имеет нижеследующие мероприятия: </w:t>
            </w:r>
          </w:p>
          <w:p w:rsidR="00293F97" w:rsidRPr="008E1B2C" w:rsidRDefault="00DA4323" w:rsidP="00DA432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 </w:t>
            </w:r>
            <w:r w:rsidR="00293F97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разработка тех-заданий и других необходимых документов, для разработчиков учебных стандартов, учебных планов и учебно-методических пособий по 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 идентичным специальностям действующие в обоих вузах</w:t>
            </w:r>
            <w:r w:rsidR="00293F97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(ТГФЭУ и ДГУ)</w:t>
            </w:r>
            <w:r w:rsidR="00293F97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такие как: </w:t>
            </w:r>
            <w:r w:rsidR="00293F97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налогообложение; </w:t>
            </w:r>
          </w:p>
          <w:p w:rsidR="00293F97" w:rsidRPr="008E1B2C" w:rsidRDefault="00DA4323" w:rsidP="00DA432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- </w:t>
            </w:r>
            <w:r w:rsidR="00293F97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разработка и утверждение учебных стандартов 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 идентичных специальностей действующие в обоих вузах</w:t>
            </w:r>
            <w:r w:rsidR="00293F97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такие как: </w:t>
            </w:r>
            <w:r w:rsidR="00293F97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="00293F97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основанных на требованиях Болонского процесса;</w:t>
            </w:r>
          </w:p>
          <w:p w:rsidR="00293F97" w:rsidRPr="008E1B2C" w:rsidRDefault="00DA4323" w:rsidP="00DA432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="00293F97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разработка и утверждение учебных планов 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 идентичных специальностей действующие в обоих вузах</w:t>
            </w:r>
            <w:r w:rsidR="00293F97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такие как: </w:t>
            </w:r>
            <w:r w:rsidR="00293F97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293F97" w:rsidRPr="008E1B2C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="00293F97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основанных на требованиях Болонского процесса;</w:t>
            </w:r>
          </w:p>
          <w:p w:rsidR="00293F97" w:rsidRPr="008E1B2C" w:rsidRDefault="00DA4323" w:rsidP="00DA432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="00293F97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разработка учебно-методического пособия «Налогообложение физических и юридических лиц»;</w:t>
            </w:r>
          </w:p>
          <w:p w:rsidR="00293F97" w:rsidRPr="008E1B2C" w:rsidRDefault="00DA4323" w:rsidP="00DA432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="00293F97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разработка учебно-методического пособия «Внутренний и внешний аудит». </w:t>
            </w:r>
          </w:p>
          <w:p w:rsidR="00571497" w:rsidRPr="008E1B2C" w:rsidRDefault="00571497" w:rsidP="00293F97">
            <w:pPr>
              <w:ind w:right="181" w:firstLine="60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Объявление, организация и проведение конкурса по отбору местных консультантов, разработка тех-заданий, а также подписание контракта будет осуществляться в ТГФЭУ. Данные мероприятия будут проводиться рабочей группой по реализации проекта и координатором вуза-соучредителя (ДГУ) под контролем Менеджера проекта.</w:t>
            </w:r>
          </w:p>
          <w:p w:rsidR="002718C6" w:rsidRPr="008E1B2C" w:rsidRDefault="002718C6" w:rsidP="002718C6">
            <w:pPr>
              <w:ind w:right="181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Следующий механизм проекта, которым является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исследования соответствия тем учебных стандартов с требованиями работодателей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будет осуществляться Общественным институтом профессиональных бухгалтеров и аудиторов Республики Таджикистан. Данное мероприятие будет контролироваться менеджером проекта в ТГФЭУ и координатором проекта в ДГУ, который подотчетен менеджеру проекта.  Третий механизм данного компонента - это обзор и анализ действующих учебных стандартов и учебных планов</w:t>
            </w:r>
            <w:r w:rsidRPr="008E1B2C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 идентичных специальностей, действующие в обоих вузах будет осуществляться местными консультантами в ТГФЭУ и ДГУ, и соответственно, в зависимости от вуза они будут подотчетны менеджеру и координатору проекта.  </w:t>
            </w:r>
          </w:p>
          <w:p w:rsidR="00677B75" w:rsidRPr="008E1B2C" w:rsidRDefault="002718C6" w:rsidP="00293F97">
            <w:pPr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677B75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Следует отметить, что </w:t>
            </w:r>
            <w:r w:rsidR="000C274A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семинары, проведенные работодателем и местными консультантами</w:t>
            </w:r>
            <w:r w:rsidR="00677B75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проведенных исследований будут организованы и проведены в ТГФЭУ и ДГУ с участием представителей обоих вузов. </w:t>
            </w:r>
          </w:p>
          <w:p w:rsidR="00677B75" w:rsidRPr="008E1B2C" w:rsidRDefault="00677B75" w:rsidP="00677B75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2718C6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</w:t>
            </w:r>
            <w:r w:rsidR="002718C6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чебно-ознакомительную поездку в вуз-партнер с целью ознакомления с учебным процессом </w:t>
            </w:r>
            <w:r w:rsidR="00CB5AC4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возможности внедрение их опыта в учебный процесс обоих вузов </w:t>
            </w:r>
            <w:r w:rsidR="002718C6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будут включены представители ТГФЭУ и ДГУ</w:t>
            </w:r>
            <w:r w:rsidR="00CB5AC4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     </w:t>
            </w:r>
            <w:r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B5AC4" w:rsidRPr="008E1B2C" w:rsidRDefault="00CB5AC4" w:rsidP="00293F97">
            <w:pPr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7B75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тренингов для ППС обоих вузов (ТГФЭУ и ДГУ) с участием зарубежных консультантов, который является одной из важных частей данного компонента будет осуществляться рабочей группой по реализации проекта </w:t>
            </w:r>
            <w:r w:rsidR="004A77FB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координатором проекта в вузе-партнере (ДГУ) </w:t>
            </w:r>
            <w:r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ТГФЭУ. </w:t>
            </w:r>
          </w:p>
          <w:p w:rsidR="00EE4843" w:rsidRPr="008E1B2C" w:rsidRDefault="0032440A" w:rsidP="00D820A9">
            <w:pPr>
              <w:ind w:right="181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Разработкой учебных стандартов и учебных планов по </w:t>
            </w:r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2 идентичным специальностям действующие в обоих вузах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такие как: </w:t>
            </w: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также разработкой 2-х учебно-методических пособий «Налогообложение физических и юридических лиц» и «Внутренний и внешний аудит» будут привлечены ППС обоих вузов, преподающие учебные курсы по заявленным специальностям. </w:t>
            </w:r>
          </w:p>
          <w:p w:rsidR="00CD7847" w:rsidRPr="008E1B2C" w:rsidRDefault="00CD7847" w:rsidP="00D820A9">
            <w:pPr>
              <w:ind w:right="181"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Результатами первого компонента являются:</w:t>
            </w:r>
          </w:p>
          <w:p w:rsidR="00062F03" w:rsidRPr="008E1B2C" w:rsidRDefault="00CD7847" w:rsidP="007D250F">
            <w:pPr>
              <w:pStyle w:val="a3"/>
              <w:numPr>
                <w:ilvl w:val="0"/>
                <w:numId w:val="11"/>
              </w:numPr>
              <w:tabs>
                <w:tab w:val="left" w:pos="313"/>
              </w:tabs>
              <w:ind w:left="0" w:right="18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о проведенном исследовании соответствия тем учебных стандартов </w:t>
            </w:r>
            <w:r w:rsidR="00062F03"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 идентичных специальностей такие как: </w:t>
            </w:r>
            <w:r w:rsidR="00062F03"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062F03"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="00062F03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требованиями работодателей. Предоставленные выводы и рекомендации с данного отчета будут использованы в разработке учебных стандартов, планов и учебно-методических пособий, а также при составлении программ тренингов, краткосрочных курсов по повышению квалификации ППС обоих вузов и семинаров.</w:t>
            </w:r>
          </w:p>
          <w:p w:rsidR="00062F03" w:rsidRPr="008E1B2C" w:rsidRDefault="00062F03" w:rsidP="007D250F">
            <w:pPr>
              <w:pStyle w:val="a3"/>
              <w:numPr>
                <w:ilvl w:val="0"/>
                <w:numId w:val="11"/>
              </w:numPr>
              <w:tabs>
                <w:tab w:val="left" w:pos="313"/>
              </w:tabs>
              <w:ind w:left="0" w:right="181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проведенном обзоре и анализе действующих учебных стандартов и учебных планов</w:t>
            </w:r>
            <w:r w:rsidRPr="008E1B2C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2 идентичных специальностей, действующие в обоих вузах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такие</w:t>
            </w:r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как: </w:t>
            </w: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будут использованы в разработке учебных стандартов, планов и учебно-методических пособий, а также при составлении программ тренингов</w:t>
            </w:r>
            <w:r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062F03" w:rsidRPr="008E1B2C" w:rsidRDefault="003126CA" w:rsidP="007D250F">
            <w:pPr>
              <w:pStyle w:val="a3"/>
              <w:numPr>
                <w:ilvl w:val="0"/>
                <w:numId w:val="11"/>
              </w:numPr>
              <w:tabs>
                <w:tab w:val="left" w:pos="313"/>
              </w:tabs>
              <w:ind w:left="29" w:right="1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  <w:r w:rsidR="00062F03"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0 сертифицированных преподавателей из числа ППС обоих вузов</w:t>
            </w:r>
            <w:r w:rsidR="00062F03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участвующих в тренингах по модернизации и разработке учебных стандартов и планов </w:t>
            </w:r>
            <w:r w:rsidR="00062F03"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 идентичных специальностей такие как: </w:t>
            </w:r>
            <w:r w:rsidR="00062F03"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062F03"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="00062F03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62F03" w:rsidRPr="008E1B2C" w:rsidRDefault="00DA4323" w:rsidP="007D250F">
            <w:pPr>
              <w:pStyle w:val="a3"/>
              <w:numPr>
                <w:ilvl w:val="0"/>
                <w:numId w:val="11"/>
              </w:numPr>
              <w:tabs>
                <w:tab w:val="left" w:pos="313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62F03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азработка и утверждение учебных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стандартов и </w:t>
            </w:r>
            <w:r w:rsidR="00062F03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планов </w:t>
            </w:r>
            <w:r w:rsidR="00062F03"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2 идентичных специальностей действующие в обоих вузах</w:t>
            </w:r>
            <w:r w:rsidR="00062F03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2F03"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такие как: </w:t>
            </w:r>
            <w:r w:rsidR="00062F03"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="00062F03"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2F03" w:rsidRPr="008E1B2C" w:rsidRDefault="00DA4323" w:rsidP="007D250F">
            <w:pPr>
              <w:pStyle w:val="a3"/>
              <w:numPr>
                <w:ilvl w:val="0"/>
                <w:numId w:val="11"/>
              </w:numPr>
              <w:tabs>
                <w:tab w:val="left" w:pos="313"/>
              </w:tabs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62F03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азработка учебно-методическ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62F03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пособи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062F03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«Налогообложение физических и юридических лиц»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«Внутренний и внешний аудит».</w:t>
            </w:r>
          </w:p>
          <w:p w:rsidR="00CD7847" w:rsidRPr="008E1B2C" w:rsidRDefault="00CD7847" w:rsidP="00DA4323">
            <w:pPr>
              <w:tabs>
                <w:tab w:val="left" w:pos="880"/>
              </w:tabs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40A" w:rsidRPr="008E1B2C" w:rsidRDefault="0032440A" w:rsidP="0097004A">
            <w:pPr>
              <w:ind w:right="181"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>Компонент 2</w:t>
            </w:r>
            <w:r w:rsidR="00136021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>.</w:t>
            </w:r>
            <w:r w:rsidRPr="008E1B2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 xml:space="preserve"> проекта </w:t>
            </w:r>
            <w:r w:rsidRPr="008E1B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называется</w:t>
            </w:r>
            <w:r w:rsidRPr="008E1B2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8E1B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Формирование инфраструктуры образовательной онлайн сети между обоих вузов (ТГФЭУ и ДГУ)», </w:t>
            </w: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который также имеет три важных механизма, реализация которых позволит реализовать намеченные цели </w:t>
            </w:r>
            <w:r w:rsidR="0097004A"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проекта</w:t>
            </w: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004071" w:rsidRPr="008E1B2C" w:rsidRDefault="003352B5" w:rsidP="00DA4323">
            <w:pPr>
              <w:tabs>
                <w:tab w:val="left" w:pos="313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="0032440A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роведения тендера для отбора поставщика мебели, оргтехники и средств связи </w:t>
            </w:r>
          </w:p>
          <w:p w:rsidR="0032440A" w:rsidRPr="008E1B2C" w:rsidRDefault="00004071" w:rsidP="003352B5">
            <w:pPr>
              <w:pStyle w:val="a3"/>
              <w:tabs>
                <w:tab w:val="left" w:pos="313"/>
              </w:tabs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Первый механизм 2-го компонента является проведения тендера для отбора поставщика мебели, оргтехники и средств связи, </w:t>
            </w:r>
            <w:r w:rsidR="00E34B18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необходимы для оснащения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двух аудит</w:t>
            </w:r>
            <w:r w:rsidR="00B54CB1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орий в двух ВУЗах </w:t>
            </w:r>
            <w:r w:rsidR="00B54CB1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(ТГФЭУ и ДГУ)</w:t>
            </w:r>
            <w:r w:rsidR="00B54CB1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2440A" w:rsidRPr="008E1B2C" w:rsidRDefault="0032440A" w:rsidP="00DA4323">
            <w:pPr>
              <w:tabs>
                <w:tab w:val="left" w:pos="0"/>
                <w:tab w:val="left" w:pos="31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Созда</w:t>
            </w:r>
            <w:r w:rsidR="00E34B18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ние инфраструктуры посредством </w:t>
            </w:r>
            <w:r w:rsidR="00DA3CE2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установки</w:t>
            </w:r>
            <w:r w:rsidR="00E34B18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программ для управления оборудований по организации и проведению онлайн-занятий </w:t>
            </w:r>
            <w:r w:rsidR="00B54CB1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 двух вузах (ТГФЭУ и ДГУ).</w:t>
            </w:r>
          </w:p>
          <w:p w:rsidR="00E34B18" w:rsidRPr="008E1B2C" w:rsidRDefault="00B54CB1" w:rsidP="003352B5">
            <w:pPr>
              <w:pStyle w:val="a3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Вторым механизмом данного компонента является создание инфраструктуры</w:t>
            </w:r>
            <w:r w:rsidR="00E34B18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то есть, установка и монтаж оборудований</w:t>
            </w:r>
            <w:r w:rsidR="00DA3CE2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видеоконференцсвязи в</w:t>
            </w:r>
            <w:r w:rsidR="00E34B18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двух аудиториях двух вузов (ТГФЭУ и ДГУ) с целью</w:t>
            </w:r>
            <w:r w:rsidR="00E34B18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и проведению онлайн-занятий, </w:t>
            </w:r>
            <w:r w:rsidR="00E34B18"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 также </w:t>
            </w:r>
            <w:r w:rsidR="00DA3CE2"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установка программы управления указанных оборудований. </w:t>
            </w:r>
          </w:p>
          <w:p w:rsidR="00DA3CE2" w:rsidRPr="008E1B2C" w:rsidRDefault="003352B5" w:rsidP="00DA4323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</w:t>
            </w:r>
            <w:r w:rsidR="0032440A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оздание единой образовательной онлайн сети для</w:t>
            </w:r>
            <w:r w:rsidR="0032440A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преподавания </w:t>
            </w:r>
            <w:r w:rsidR="0032440A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учебных дисциплин в режиме </w:t>
            </w:r>
            <w:r w:rsidR="0032440A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онлайн </w:t>
            </w:r>
            <w:r w:rsidR="00E34B18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</w:t>
            </w:r>
            <w:r w:rsidR="0032440A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2-</w:t>
            </w:r>
            <w:r w:rsidR="00E34B18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</w:t>
            </w:r>
            <w:r w:rsidR="0032440A" w:rsidRPr="008E1B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32440A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идентичных специальност</w:t>
            </w:r>
            <w:r w:rsidR="00E34B18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ям</w:t>
            </w:r>
            <w:r w:rsidR="0032440A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в обоих вузах</w:t>
            </w:r>
            <w:r w:rsidR="00DA3CE2" w:rsidRPr="008E1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, посредством создания Веб-сайта</w:t>
            </w:r>
            <w:r w:rsidR="00DA3CE2"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3352B5" w:rsidRPr="008E1B2C" w:rsidRDefault="00DA3CE2" w:rsidP="00DA3CE2">
            <w:pPr>
              <w:pStyle w:val="a3"/>
              <w:tabs>
                <w:tab w:val="left" w:pos="313"/>
              </w:tabs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Последний механизм данного компонента направлена на создание сети для обмена информацией между преподавателями и студентами, что способствует обратной связи между всеми участниками данного мероприятия. </w:t>
            </w:r>
          </w:p>
          <w:p w:rsidR="00CD7847" w:rsidRPr="008E1B2C" w:rsidRDefault="0072561E" w:rsidP="00DA3CE2">
            <w:pPr>
              <w:pStyle w:val="a3"/>
              <w:tabs>
                <w:tab w:val="left" w:pos="313"/>
              </w:tabs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реализации данных мероприятий будут задействованы специалисты по информационным технологиям, нанятые в двух вузах, преподаватели из числа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ППС обоих вузов, преподающие учебные курсы по заявленным специальностям.</w:t>
            </w: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DA4323" w:rsidRPr="008E1B2C" w:rsidRDefault="0072561E" w:rsidP="00DA3CE2">
            <w:pPr>
              <w:pStyle w:val="a3"/>
              <w:tabs>
                <w:tab w:val="left" w:pos="313"/>
              </w:tabs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A4323" w:rsidRPr="008E1B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Результатами второго компонента являются</w:t>
            </w:r>
            <w:r w:rsidR="00DA4323"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DA4323" w:rsidRPr="008E1B2C" w:rsidRDefault="00DA4323" w:rsidP="007D250F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Созданные инфраструктуры в обоих вузах для проведения онлайн-занятий.</w:t>
            </w:r>
          </w:p>
          <w:p w:rsidR="00DA4323" w:rsidRPr="008E1B2C" w:rsidRDefault="00DA4323" w:rsidP="007D250F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Созданный Веб-сайт.</w:t>
            </w:r>
          </w:p>
          <w:p w:rsidR="0032440A" w:rsidRPr="008E1B2C" w:rsidRDefault="00DA3CE2" w:rsidP="00DA4323">
            <w:pPr>
              <w:pStyle w:val="a3"/>
              <w:tabs>
                <w:tab w:val="left" w:pos="313"/>
              </w:tabs>
              <w:ind w:left="3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  <w:p w:rsidR="0097004A" w:rsidRPr="008E1B2C" w:rsidRDefault="0097004A" w:rsidP="00D820A9">
            <w:pPr>
              <w:ind w:right="181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E1B2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>Компонент 3</w:t>
            </w:r>
            <w:r w:rsidR="00136021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>.</w:t>
            </w:r>
            <w:r w:rsidRPr="008E1B2C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8E1B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</w:t>
            </w:r>
            <w:r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овершенствование методики преподавания и </w:t>
            </w:r>
            <w:r w:rsidRPr="008E1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поддержка карьерного роста профессорско-преподавательского состава, преподающих в </w:t>
            </w:r>
            <w:r w:rsidRPr="008E1B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2 идентичных специальностей обоих вузов (ТГФЭУ и ДГУ)» </w:t>
            </w:r>
            <w:r w:rsidRPr="008E1B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также является неотъемлемой частью по реализации проекта. </w:t>
            </w:r>
            <w:r w:rsidRPr="008E1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Данный компонент состоит из трех механизмов, в которых будут проводиться 6 мероприятий. </w:t>
            </w:r>
          </w:p>
          <w:p w:rsidR="004A77FB" w:rsidRPr="008E1B2C" w:rsidRDefault="004A77FB" w:rsidP="00D820A9">
            <w:pPr>
              <w:ind w:right="181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Первый механизм 3-го компонента является 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организация учебно-ознакомительной поездки с целью ознакомления с опытом методики преподавания в образовательной онлайн сети в вузе партнере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будет проводиться с участием представителей обоих вузов-заявителей (ТГФЭУ и ДГУ).  </w:t>
            </w:r>
            <w:r w:rsidRPr="008E1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2440A" w:rsidRPr="008E1B2C" w:rsidRDefault="004A77FB" w:rsidP="00D820A9">
            <w:pPr>
              <w:ind w:right="181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Следующим механизмом </w:t>
            </w:r>
            <w:r w:rsidR="0090039C" w:rsidRPr="008E1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Pr="008E1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вляется </w:t>
            </w:r>
            <w:r w:rsidR="0090039C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рганизация и проведение тренингов для ППС обоих вузов по внедрению методики преподавания в онлайн сети,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организацией которой будут заниматься оба вуза, а само мероприятие будет проводиться в вузе-партнере (ДГУ) с участием ППС обоих вузов, преподающие учебные курсы по заявленным специальностям</w:t>
            </w:r>
            <w:r w:rsidR="0090039C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039C" w:rsidRPr="008E1B2C" w:rsidRDefault="004308B9" w:rsidP="00430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Очередным</w:t>
            </w:r>
            <w:r w:rsidR="0090039C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механизм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90039C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данного компонента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является мероприятие, направленный на 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="0090039C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овышение квалификации 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ППС </w:t>
            </w:r>
            <w:r w:rsidR="0090039C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обоих вузов по использованию новых разработанных </w:t>
            </w:r>
            <w:r w:rsidR="0090039C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учебных стандартов и планов по двум специальностям, такие как: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0039C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бухгалтерский учет, анализ и аудит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 н</w:t>
            </w:r>
            <w:r w:rsidR="0090039C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алог и налогообложение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посредством проведения краткосрочных курсов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которые будут организованы рабочей группой по реализации проекта и координатором проекта в вузе-партнере, и проводиться со стороны местных консультантов в ТГФЭУ. </w:t>
            </w:r>
          </w:p>
          <w:p w:rsidR="004308B9" w:rsidRPr="008E1B2C" w:rsidRDefault="004308B9" w:rsidP="00430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Заключительный механизм 3-го компонента - это 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Практическое использование разработанных новых учебных стандартов и учебных планов по </w:t>
            </w:r>
            <w:r w:rsidRPr="008E1B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 идентичным специальностям, такие как: 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бухгалтерский учет, анализ и аудит</w:t>
            </w:r>
            <w:r w:rsidR="00304E2D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 н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алог и налогообложение, посредством онлайн-занятий в двух академических группах в обоих вузах (ТГФЭУ и ДГУ)</w:t>
            </w:r>
            <w:r w:rsidR="00CA64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 участием работодателей и выпускников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а также обмен </w:t>
            </w:r>
            <w:r w:rsidR="00D95288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приобретенным </w:t>
            </w:r>
            <w:r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опытом</w:t>
            </w:r>
            <w:r w:rsidR="00D95288" w:rsidRPr="008E1B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между данными вузами.</w:t>
            </w:r>
          </w:p>
          <w:p w:rsidR="00DA4323" w:rsidRPr="008E1B2C" w:rsidRDefault="00DA4323" w:rsidP="00430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Результатами </w:t>
            </w:r>
            <w:r w:rsidR="005168D8" w:rsidRPr="008E1B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третье</w:t>
            </w:r>
            <w:r w:rsidRPr="008E1B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го компонента являются</w:t>
            </w:r>
            <w:r w:rsidRPr="008E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5168D8" w:rsidRPr="008E1B2C" w:rsidRDefault="00C027E9" w:rsidP="007D250F">
            <w:pPr>
              <w:pStyle w:val="a3"/>
              <w:numPr>
                <w:ilvl w:val="0"/>
                <w:numId w:val="13"/>
              </w:numPr>
              <w:tabs>
                <w:tab w:val="left" w:pos="313"/>
              </w:tabs>
              <w:ind w:left="29" w:right="1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5168D8"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0 сертифицированных преподавателей из числа ППС обоих вузов</w:t>
            </w:r>
            <w:r w:rsidR="005168D8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участвующих в тренингах по </w:t>
            </w:r>
            <w:r w:rsidR="005168D8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внедрению методики преподавания в онлайн сети</w:t>
            </w:r>
            <w:r w:rsidR="005168D8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C0B32" w:rsidRPr="008E1B2C" w:rsidRDefault="00C027E9" w:rsidP="007D250F">
            <w:pPr>
              <w:pStyle w:val="a3"/>
              <w:numPr>
                <w:ilvl w:val="0"/>
                <w:numId w:val="13"/>
              </w:numPr>
              <w:tabs>
                <w:tab w:val="left" w:pos="313"/>
              </w:tabs>
              <w:ind w:left="29" w:right="1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8C0B32" w:rsidRPr="008E1B2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0 сертифицированных преподавателей из числа ППС обоих вузов</w:t>
            </w:r>
            <w:r w:rsidR="008C0B32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участвующих в краткосрочных курсах по </w:t>
            </w:r>
            <w:r w:rsidR="008C0B32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повышению квалификации ППС обоих вузов по использованию новых разработанных учебных стандартов и планов по двум специальностям, такие как: бухгалтерский учет, анализ и аудит; налог и налогообложение</w:t>
            </w:r>
            <w:r w:rsidR="008C0B32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C0B32" w:rsidRPr="008E1B2C" w:rsidRDefault="00D00F51" w:rsidP="007D250F">
            <w:pPr>
              <w:pStyle w:val="a3"/>
              <w:numPr>
                <w:ilvl w:val="0"/>
                <w:numId w:val="13"/>
              </w:numPr>
              <w:tabs>
                <w:tab w:val="left" w:pos="313"/>
              </w:tabs>
              <w:ind w:left="29" w:right="1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8C0B32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проведенных учебных занятий в двух идентичных </w:t>
            </w:r>
            <w:r w:rsidR="008C0B32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специальностях, такие как: бухгалтерский учет, анализ и аудит; налог и налогообложение</w:t>
            </w:r>
            <w:r w:rsidR="008C0B32" w:rsidRPr="008E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168D8" w:rsidRPr="008E1B2C" w:rsidRDefault="005168D8" w:rsidP="008C0B32">
            <w:pPr>
              <w:tabs>
                <w:tab w:val="left" w:pos="313"/>
              </w:tabs>
              <w:ind w:left="29" w:right="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05FB" w:rsidRPr="008E1B2C" w:rsidRDefault="00D95288" w:rsidP="008C0B3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ru-RU"/>
              </w:rPr>
              <w:t>Компонент 4. Управление проекта.</w:t>
            </w:r>
            <w:r w:rsidRPr="008E1B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данного компонента будут поддержаны мероприятия, связанные с управлением проекта, проведения мониторинга и оценке, а также отчетность. В целях управления проекта будет создана группа реализации, состоящих из менеджера проекта, ассистента менеджера, бухгалтера и специалиста по мониторингу и закупке, а также координатор проекта в вузе со-заявителе.</w:t>
            </w:r>
            <w:r w:rsidR="00A5103B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C0B32" w:rsidRPr="008E1B2C" w:rsidRDefault="008C0B32" w:rsidP="008C0B3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Результаты четвертого компонента являются:</w:t>
            </w:r>
          </w:p>
          <w:p w:rsidR="008C0B32" w:rsidRPr="008E1B2C" w:rsidRDefault="008C0B32" w:rsidP="007D250F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Формирование рабочих групп.</w:t>
            </w:r>
          </w:p>
          <w:p w:rsidR="008C0B32" w:rsidRPr="008E1B2C" w:rsidRDefault="00554418" w:rsidP="007D250F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Ежемесячные отчеты по мониторингу и оценке. </w:t>
            </w:r>
          </w:p>
          <w:p w:rsidR="00554418" w:rsidRPr="008E1B2C" w:rsidRDefault="00554418" w:rsidP="007D250F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Ежемесячные, квартальные, начальные, среднесрочных, завершающих и годовых отчеты</w:t>
            </w:r>
          </w:p>
        </w:tc>
      </w:tr>
    </w:tbl>
    <w:p w:rsidR="00C457E8" w:rsidRPr="000767AE" w:rsidRDefault="00C457E8" w:rsidP="00C457E8">
      <w:pPr>
        <w:pStyle w:val="a3"/>
        <w:spacing w:before="240" w:after="240" w:line="240" w:lineRule="auto"/>
        <w:ind w:left="1440"/>
        <w:rPr>
          <w:rFonts w:ascii="Times New Roman" w:eastAsia="MS Mincho" w:hAnsi="Times New Roman" w:cs="Times New Roman"/>
          <w:b/>
          <w:highlight w:val="yellow"/>
          <w:lang w:val="ru-RU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457E8" w:rsidRPr="000767AE" w:rsidTr="00ED37E3">
        <w:tc>
          <w:tcPr>
            <w:tcW w:w="9639" w:type="dxa"/>
            <w:shd w:val="clear" w:color="auto" w:fill="auto"/>
          </w:tcPr>
          <w:p w:rsidR="00554418" w:rsidRPr="00554418" w:rsidRDefault="00554418" w:rsidP="007D250F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</w:pPr>
            <w:r w:rsidRPr="005544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Использование оборудования, которое будет приобретено в рамках проекта </w:t>
            </w:r>
          </w:p>
          <w:p w:rsidR="0072561E" w:rsidRPr="00554418" w:rsidRDefault="00E26994" w:rsidP="00554418">
            <w:pPr>
              <w:tabs>
                <w:tab w:val="left" w:pos="318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Для эффективной реализации проекта будут закуплены следующие оборудования и техника: компьютеры </w:t>
            </w:r>
            <w:r w:rsidR="00F63004"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</w:t>
            </w:r>
            <w:r w:rsidR="00C027E9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40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принтер цветной-</w:t>
            </w:r>
            <w:r w:rsidR="00E81B84"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принтер 3/1 -</w:t>
            </w:r>
            <w:r w:rsidR="00C027E9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6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шт, ноутбук- </w:t>
            </w:r>
            <w:r w:rsidR="00C027E9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8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шт, проектор -</w:t>
            </w:r>
            <w:r w:rsidR="00E81B84"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доска (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</w:rPr>
              <w:t>White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</w:rPr>
              <w:t>board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) -</w:t>
            </w:r>
            <w:r w:rsidR="00E81B84"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кондиционер -</w:t>
            </w:r>
            <w:r w:rsidR="00C027E9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6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шт, роутер 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</w:rPr>
              <w:t>WIFI</w:t>
            </w:r>
            <w:r w:rsidR="00E81B84"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-4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удлинитель -</w:t>
            </w:r>
            <w:r w:rsidR="00C027E9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26</w:t>
            </w:r>
            <w:r w:rsidR="00AB75BA"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шт., кабель </w:t>
            </w:r>
            <w:r w:rsidR="00AB75BA" w:rsidRPr="00554418">
              <w:rPr>
                <w:rFonts w:ascii="Times New Roman" w:eastAsia="MS Mincho" w:hAnsi="Times New Roman" w:cs="Times New Roman"/>
                <w:sz w:val="24"/>
                <w:szCs w:val="24"/>
              </w:rPr>
              <w:t>UTP</w:t>
            </w:r>
            <w:r w:rsidR="00A86D1A"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C027E9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  <w:r w:rsidR="00A86D1A"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коробка,</w:t>
            </w:r>
            <w:r w:rsidR="00AB75BA"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6D1A"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системы видеоконференцсвязи</w:t>
            </w:r>
            <w:r w:rsidR="00C02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комплект</w:t>
            </w:r>
            <w:r w:rsidR="00A86D1A"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A86D1A"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другие товары</w:t>
            </w:r>
            <w:r w:rsidRP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72561E"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="00A86D1A"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E26994" w:rsidRPr="00AB75BA" w:rsidRDefault="00C04407" w:rsidP="00C04407">
            <w:pPr>
              <w:pStyle w:val="a3"/>
              <w:ind w:left="2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Данные оборудования будут у</w:t>
            </w:r>
            <w:r w:rsidR="0072561E" w:rsidRPr="00AB7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</w:t>
            </w:r>
            <w:r w:rsidRPr="00AB7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лены и </w:t>
            </w:r>
            <w:r w:rsidR="0072561E" w:rsidRPr="00AB7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</w:t>
            </w:r>
            <w:r w:rsidRPr="00AB7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ированы </w:t>
            </w:r>
            <w:r w:rsidR="00E26994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E81B84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офисах проекта и аудиториях </w:t>
            </w:r>
            <w:r w:rsidRPr="00AB7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</w:t>
            </w:r>
            <w:r w:rsidRPr="00AB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эффективной работы по реализации проекта, а также организацию и проведению онлайн-занятий в </w:t>
            </w:r>
            <w:r w:rsidR="00E81B84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двух </w:t>
            </w:r>
            <w:r w:rsidR="00E26994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университета</w:t>
            </w:r>
            <w:r w:rsidR="00E81B84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х (ТГФЭУ и </w:t>
            </w:r>
            <w:r w:rsidR="00304E2D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ДГУ) в</w:t>
            </w:r>
            <w:r w:rsidR="00E26994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течении учебного года</w:t>
            </w:r>
            <w:r w:rsidR="00E26994" w:rsidRPr="00AB75BA">
              <w:rPr>
                <w:rFonts w:ascii="Times New Roman" w:eastAsia="MS Mincho" w:hAnsi="Times New Roman" w:cs="Times New Roman"/>
                <w:sz w:val="24"/>
                <w:szCs w:val="24"/>
                <w:lang w:val="tg-Cyrl-TJ"/>
              </w:rPr>
              <w:t xml:space="preserve">, которые </w:t>
            </w:r>
            <w:r w:rsidR="00E26994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позволят </w:t>
            </w:r>
            <w:r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достичь поставленных</w:t>
            </w:r>
            <w:r w:rsidR="00E81B84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цел</w:t>
            </w:r>
            <w:r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ей</w:t>
            </w:r>
            <w:r w:rsidR="00E81B84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и задач проекта</w:t>
            </w:r>
            <w:r w:rsidR="00E26994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.</w:t>
            </w:r>
          </w:p>
          <w:p w:rsidR="009545C0" w:rsidRPr="00ED37E3" w:rsidRDefault="00C04407" w:rsidP="00ED37E3">
            <w:pPr>
              <w:pStyle w:val="a3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При эффективном использовании оборудований в процессе обучения посредством записи учебных курсов появляется возможность обучение студентов других специальностей, которые </w:t>
            </w:r>
            <w:r w:rsidR="00ED37E3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изучают</w:t>
            </w:r>
            <w:r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учебные предметы данных </w:t>
            </w:r>
            <w:r w:rsidR="00ED37E3" w:rsidRPr="00AB75B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курсов.</w:t>
            </w:r>
            <w:r w:rsidR="00ED37E3" w:rsidRPr="00ED37E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9660F" w:rsidRPr="00A5103B" w:rsidRDefault="00A86D1A" w:rsidP="008E1B2C">
      <w:pPr>
        <w:pStyle w:val="a3"/>
        <w:numPr>
          <w:ilvl w:val="0"/>
          <w:numId w:val="17"/>
        </w:numPr>
        <w:spacing w:before="240" w:after="240" w:line="240" w:lineRule="auto"/>
        <w:rPr>
          <w:rFonts w:ascii="Times New Roman" w:eastAsia="MS Mincho" w:hAnsi="Times New Roman" w:cs="Times New Roman"/>
          <w:b/>
        </w:rPr>
      </w:pPr>
      <w:r w:rsidRPr="00A5103B">
        <w:rPr>
          <w:rFonts w:ascii="Times New Roman" w:hAnsi="Times New Roman" w:cs="Times New Roman"/>
          <w:b/>
          <w:lang w:val="ru-RU"/>
        </w:rPr>
        <w:t>Осуществимость реализации</w:t>
      </w:r>
      <w:r w:rsidR="00B30F08" w:rsidRPr="00A5103B">
        <w:rPr>
          <w:rFonts w:ascii="Times New Roman" w:hAnsi="Times New Roman" w:cs="Times New Roman"/>
          <w:b/>
          <w:lang w:val="ru-RU"/>
        </w:rPr>
        <w:t xml:space="preserve"> проекта</w:t>
      </w:r>
    </w:p>
    <w:tbl>
      <w:tblPr>
        <w:tblStyle w:val="a8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6A3CEF" w:rsidRPr="000767AE" w:rsidTr="00EC1832">
        <w:tc>
          <w:tcPr>
            <w:tcW w:w="9535" w:type="dxa"/>
          </w:tcPr>
          <w:p w:rsidR="00071B51" w:rsidRPr="00A5103B" w:rsidRDefault="006A3CEF" w:rsidP="003540E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5103B">
              <w:rPr>
                <w:rFonts w:ascii="Times New Roman" w:hAnsi="Times New Roman" w:cs="Times New Roman"/>
                <w:b/>
              </w:rPr>
              <w:t xml:space="preserve">1. </w:t>
            </w:r>
            <w:r w:rsidR="00071B51" w:rsidRPr="00A5103B"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="00071B51" w:rsidRPr="00A5103B">
              <w:rPr>
                <w:rFonts w:ascii="Times New Roman" w:hAnsi="Times New Roman" w:cs="Times New Roman"/>
                <w:b/>
                <w:lang w:val="en-GB"/>
              </w:rPr>
              <w:t>артнерство</w:t>
            </w:r>
            <w:r w:rsidR="00AE6751" w:rsidRPr="00A5103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02566C" w:rsidRPr="00816ADA" w:rsidRDefault="00CF6187" w:rsidP="003540E7">
            <w:pPr>
              <w:pStyle w:val="a3"/>
              <w:ind w:left="0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16ADA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    Партнером проекта</w:t>
            </w:r>
            <w:r w:rsidRPr="00816AD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является</w:t>
            </w:r>
            <w:r w:rsidRPr="00816AD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европейский вуз </w:t>
            </w:r>
            <w:r w:rsidRPr="00816A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Экономический университет города Варны (</w:t>
            </w:r>
            <w:r w:rsidRPr="00816ADA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816A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6ADA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r w:rsidRPr="00816A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6ADA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816A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6ADA">
              <w:rPr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  <w:r w:rsidRPr="00816A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Pr="00816ADA">
              <w:rPr>
                <w:rFonts w:ascii="Times New Roman" w:hAnsi="Times New Roman" w:cs="Times New Roman"/>
                <w:b/>
                <w:sz w:val="24"/>
                <w:szCs w:val="24"/>
              </w:rPr>
              <w:t>Varna</w:t>
            </w:r>
            <w:r w:rsidRPr="00816A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), </w:t>
            </w:r>
            <w:r w:rsidRPr="00816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который </w:t>
            </w:r>
            <w:r w:rsidRPr="00816ADA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имеет большой опыт в реализации совместных проектов.</w:t>
            </w:r>
          </w:p>
          <w:p w:rsidR="0002566C" w:rsidRPr="0002566C" w:rsidRDefault="0002566C" w:rsidP="003540E7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color w:val="333331"/>
                <w:sz w:val="24"/>
                <w:szCs w:val="24"/>
                <w:lang w:val="ru-RU"/>
              </w:rPr>
            </w:pPr>
            <w:r w:rsidRPr="0002566C">
              <w:rPr>
                <w:rFonts w:ascii="Times New Roman" w:eastAsia="MS Mincho" w:hAnsi="Times New Roman" w:cs="Times New Roman"/>
                <w:lang w:val="ru-RU"/>
              </w:rPr>
              <w:lastRenderedPageBreak/>
              <w:t xml:space="preserve">     </w:t>
            </w:r>
            <w:r w:rsidRPr="0002566C">
              <w:rPr>
                <w:rFonts w:ascii="Times New Roman" w:hAnsi="Times New Roman" w:cs="Times New Roman"/>
                <w:color w:val="333331"/>
                <w:sz w:val="24"/>
                <w:szCs w:val="24"/>
                <w:lang w:val="ru-RU"/>
              </w:rPr>
              <w:t xml:space="preserve">За свою 100-летнюю историю Экономический университет – Варна подготовил свыше 123 тысяч экономистов, среди которых много иностранных граждан из более 60 стран. Сегодня в Университете обучаются более 11 000 болгарских и иностранных студентов, преподают 300 штатных преподавателей, из которых более 120 имеют ученую степень. Экономический университет – Варна - это аккредитованное образовательное и научное учреждение, сертифицированное по </w:t>
            </w:r>
            <w:r w:rsidRPr="0002566C">
              <w:rPr>
                <w:rFonts w:ascii="Times New Roman" w:hAnsi="Times New Roman" w:cs="Times New Roman"/>
                <w:color w:val="333331"/>
                <w:sz w:val="24"/>
                <w:szCs w:val="24"/>
              </w:rPr>
              <w:t>ISO</w:t>
            </w:r>
            <w:r w:rsidRPr="0002566C">
              <w:rPr>
                <w:rFonts w:ascii="Times New Roman" w:hAnsi="Times New Roman" w:cs="Times New Roman"/>
                <w:color w:val="333331"/>
                <w:sz w:val="24"/>
                <w:szCs w:val="24"/>
                <w:lang w:val="ru-RU"/>
              </w:rPr>
              <w:t xml:space="preserve"> 9001:2008.</w:t>
            </w:r>
          </w:p>
          <w:p w:rsidR="0002566C" w:rsidRPr="0002566C" w:rsidRDefault="0002566C" w:rsidP="00004071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ru-RU"/>
              </w:rPr>
            </w:pPr>
            <w:r w:rsidRPr="0002566C">
              <w:rPr>
                <w:color w:val="333331"/>
                <w:lang w:val="ru-RU"/>
              </w:rPr>
              <w:t xml:space="preserve">      Высокая оценка (8,46), полученная при аккредитации Экономического университета– Варна, Аккредитационным советом Национального агентства оценки и аккредитации (НАОА) является признанием качества обучения в высшей школе и его соответст</w:t>
            </w:r>
            <w:r>
              <w:rPr>
                <w:color w:val="333331"/>
                <w:lang w:val="ru-RU"/>
              </w:rPr>
              <w:t xml:space="preserve">вие Закону о высшем образовании, которая </w:t>
            </w:r>
            <w:r w:rsidRPr="0002566C">
              <w:rPr>
                <w:color w:val="333331"/>
                <w:lang w:val="ru-RU"/>
              </w:rPr>
              <w:t>дает право высшему заведению осуществлять свою деятельность и проводить обучение в рамках определенного максимума обучающихся - 13000 студентов и докторантов.</w:t>
            </w:r>
            <w:r w:rsidRPr="0002566C">
              <w:rPr>
                <w:color w:val="333333"/>
                <w:sz w:val="21"/>
                <w:szCs w:val="21"/>
                <w:lang w:val="ru-RU"/>
              </w:rPr>
              <w:t xml:space="preserve"> </w:t>
            </w:r>
            <w:r>
              <w:rPr>
                <w:color w:val="333333"/>
                <w:lang w:val="ru-RU"/>
              </w:rPr>
              <w:t>Одним из направлений деятельности вуза является поиск новых</w:t>
            </w:r>
            <w:r w:rsidRPr="0002566C">
              <w:rPr>
                <w:color w:val="333333"/>
                <w:lang w:val="ru-RU"/>
              </w:rPr>
              <w:t xml:space="preserve"> возможност</w:t>
            </w:r>
            <w:r>
              <w:rPr>
                <w:color w:val="333333"/>
                <w:lang w:val="ru-RU"/>
              </w:rPr>
              <w:t>ей</w:t>
            </w:r>
            <w:r w:rsidRPr="0002566C">
              <w:rPr>
                <w:color w:val="333333"/>
                <w:lang w:val="ru-RU"/>
              </w:rPr>
              <w:t xml:space="preserve"> для развития и модернизации высшего образования посредством реализации проектов, финансируемых Европейскими структурными фондами, а также посредством других программ финансирования.</w:t>
            </w:r>
          </w:p>
          <w:p w:rsidR="006A3CEF" w:rsidRDefault="00672F5B" w:rsidP="00F31458">
            <w:pPr>
              <w:jc w:val="both"/>
              <w:rPr>
                <w:color w:val="333333"/>
                <w:lang w:val="ru-RU"/>
              </w:rPr>
            </w:pPr>
            <w:r w:rsidRPr="008F193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        </w:t>
            </w:r>
            <w:r w:rsidR="0002566C" w:rsidRPr="008F193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Имея большой опыт ЭУ-Варна</w:t>
            </w:r>
            <w:r w:rsidR="00816ADA" w:rsidRPr="008F193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в сотрудничестве с реализации проекта ТГФЭУ может способствовать повышению</w:t>
            </w:r>
            <w:r w:rsidR="0002566C" w:rsidRPr="008F193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качества и потенциала</w:t>
            </w:r>
            <w:r w:rsidR="00816ADA" w:rsidRPr="008F193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образовательных программ </w:t>
            </w:r>
            <w:r w:rsidR="0002566C" w:rsidRPr="008F193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 совершенствование инфор</w:t>
            </w:r>
            <w:r w:rsidR="008F1934" w:rsidRPr="008F193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мационно-коммуникационной среды посредством проведения двух тренингов в обоих вузах по </w:t>
            </w:r>
            <w:r w:rsidR="008F193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следующим темам: «</w:t>
            </w:r>
            <w:r w:rsidR="008F1934" w:rsidRPr="008F193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Модернизация образовательных стандартов и учебных планов</w:t>
            </w:r>
            <w:r w:rsidR="008F193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двум идентичным специальностям» и «</w:t>
            </w:r>
            <w:r w:rsidR="008F1934" w:rsidRPr="008F1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8F1934" w:rsidRPr="008F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овершенствование методики преподавания в онлайн сети</w:t>
            </w:r>
            <w:r w:rsidR="008F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Этот вуз также</w:t>
            </w:r>
            <w:r w:rsidR="00F31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F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1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намеченных учебно-ознакомительных поездках, </w:t>
            </w:r>
            <w:r w:rsidR="008F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будет принимать представителей обоих вузов-заявителей (ТГФЭУ и ДГУ) </w:t>
            </w:r>
            <w:r w:rsidR="00F31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 передачи и внедрения опыта Европейского стандарта в учебный процесс данных вузов.</w:t>
            </w:r>
          </w:p>
          <w:p w:rsidR="008C5EAA" w:rsidRPr="005E03A0" w:rsidRDefault="00672F5B" w:rsidP="003540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       П</w:t>
            </w:r>
            <w:r w:rsidR="00816ADA" w:rsidRPr="005E03A0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артнером со стороны работодателей</w:t>
            </w:r>
            <w:r w:rsidR="008C5EAA" w:rsidRPr="005E03A0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является </w:t>
            </w:r>
            <w:r w:rsidR="00816ADA" w:rsidRPr="005E0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8C5EAA" w:rsidRPr="005E0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бщественный институт </w:t>
            </w:r>
            <w:r w:rsidR="005E03A0" w:rsidRPr="005E03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профессиональных бухгалтеров и аудиторов Республики Таджикистан. </w:t>
            </w:r>
            <w:r w:rsidR="008C5EAA" w:rsidRPr="005E0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Миссией организации является – обучение и сертификация практикующих бухгалтеров и аудиторов по программе Международной Федерации Бухгалтеров – </w:t>
            </w:r>
            <w:r w:rsidR="008C5EAA" w:rsidRPr="005E03A0">
              <w:rPr>
                <w:rFonts w:ascii="Times New Roman" w:hAnsi="Times New Roman" w:cs="Times New Roman"/>
                <w:sz w:val="24"/>
                <w:szCs w:val="24"/>
              </w:rPr>
              <w:t>IFAC</w:t>
            </w:r>
            <w:r w:rsidR="008C5EAA" w:rsidRPr="005E0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(</w:t>
            </w:r>
            <w:hyperlink r:id="rId20" w:history="1">
              <w:r w:rsidR="008C5EAA" w:rsidRPr="005E03A0">
                <w:rPr>
                  <w:rStyle w:val="af5"/>
                  <w:rFonts w:ascii="Times New Roman" w:hAnsi="Times New Roman"/>
                  <w:sz w:val="24"/>
                  <w:szCs w:val="24"/>
                </w:rPr>
                <w:t>www</w:t>
              </w:r>
              <w:r w:rsidR="008C5EAA" w:rsidRPr="005E03A0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5EAA" w:rsidRPr="005E03A0">
                <w:rPr>
                  <w:rStyle w:val="af5"/>
                  <w:rFonts w:ascii="Times New Roman" w:hAnsi="Times New Roman"/>
                  <w:sz w:val="24"/>
                  <w:szCs w:val="24"/>
                </w:rPr>
                <w:t>ifac</w:t>
              </w:r>
              <w:proofErr w:type="spellEnd"/>
              <w:r w:rsidR="008C5EAA" w:rsidRPr="005E03A0">
                <w:rPr>
                  <w:rStyle w:val="af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8C5EAA" w:rsidRPr="005E03A0">
                <w:rPr>
                  <w:rStyle w:val="af5"/>
                  <w:rFonts w:ascii="Times New Roman" w:hAnsi="Times New Roman"/>
                  <w:sz w:val="24"/>
                  <w:szCs w:val="24"/>
                </w:rPr>
                <w:t>org</w:t>
              </w:r>
            </w:hyperlink>
            <w:r w:rsidR="008C5EAA" w:rsidRPr="005E0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обучение, конверсия и внедрение Международных Стандартов Финансовой Отчётности (МСФО) в Республике Таджикистан, Членами Института являются – Действительными - сертифицированные бухгалтера практики – САР 424 человека и Сертифицированные международные профессиональные бухгалтера –  </w:t>
            </w:r>
            <w:r w:rsidR="008C5EAA" w:rsidRPr="005E03A0">
              <w:rPr>
                <w:rFonts w:ascii="Times New Roman" w:hAnsi="Times New Roman" w:cs="Times New Roman"/>
                <w:sz w:val="24"/>
                <w:szCs w:val="24"/>
              </w:rPr>
              <w:t>CIPA</w:t>
            </w:r>
            <w:r w:rsidR="008C5EAA" w:rsidRPr="005E0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 </w:t>
            </w:r>
            <w:r w:rsidR="008C5EAA" w:rsidRPr="005E03A0">
              <w:rPr>
                <w:rStyle w:val="FontStyle11"/>
                <w:sz w:val="24"/>
                <w:szCs w:val="24"/>
                <w:lang w:val="ru-RU"/>
              </w:rPr>
              <w:t xml:space="preserve">человек, доктора экономических наук, профессора 12 человек, кандидаты экономических наук, доценты  24 человек, ассоциированные члены – 140 представителей профессии. - Все тренеры и консультанты Института имеют международную квалификацию САР и </w:t>
            </w:r>
            <w:r w:rsidR="008C5EAA" w:rsidRPr="005E03A0">
              <w:rPr>
                <w:rStyle w:val="FontStyle11"/>
                <w:sz w:val="24"/>
                <w:szCs w:val="24"/>
              </w:rPr>
              <w:t>CIPA</w:t>
            </w:r>
            <w:r w:rsidR="008C5EAA" w:rsidRPr="005E03A0">
              <w:rPr>
                <w:rStyle w:val="FontStyle11"/>
                <w:sz w:val="24"/>
                <w:szCs w:val="24"/>
                <w:lang w:val="ru-RU"/>
              </w:rPr>
              <w:t>.</w:t>
            </w:r>
            <w:r w:rsidR="008C5EAA" w:rsidRPr="005E03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Институт имеет профессиональное научно-практическое издание – журнал «Аудит и менеджмент», выпускаемое с января 2019 года. </w:t>
            </w:r>
          </w:p>
          <w:p w:rsidR="008C5EAA" w:rsidRPr="003540E7" w:rsidRDefault="003540E7" w:rsidP="003540E7">
            <w:pPr>
              <w:pStyle w:val="Style2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  <w:lang w:val="ru-RU"/>
              </w:rPr>
            </w:pPr>
            <w:r w:rsidRPr="003540E7">
              <w:rPr>
                <w:rStyle w:val="FontStyle11"/>
                <w:sz w:val="24"/>
                <w:szCs w:val="24"/>
                <w:lang w:val="ru-RU"/>
              </w:rPr>
              <w:t xml:space="preserve">      </w:t>
            </w:r>
            <w:r w:rsidR="008C5EAA" w:rsidRPr="003540E7">
              <w:rPr>
                <w:rStyle w:val="FontStyle11"/>
                <w:sz w:val="24"/>
                <w:szCs w:val="24"/>
                <w:lang w:val="ru-RU"/>
              </w:rPr>
              <w:t xml:space="preserve">Институтом успешно выполнены </w:t>
            </w:r>
            <w:r w:rsidR="005E03A0" w:rsidRPr="003540E7">
              <w:rPr>
                <w:rStyle w:val="FontStyle11"/>
                <w:sz w:val="24"/>
                <w:szCs w:val="24"/>
                <w:lang w:val="ru-RU"/>
              </w:rPr>
              <w:t xml:space="preserve">более 16 </w:t>
            </w:r>
            <w:r w:rsidR="008C5EAA" w:rsidRPr="003540E7">
              <w:rPr>
                <w:rStyle w:val="FontStyle11"/>
                <w:sz w:val="24"/>
                <w:szCs w:val="24"/>
                <w:lang w:val="ru-RU"/>
              </w:rPr>
              <w:t xml:space="preserve">договорные, инициативные и тендерные проекты </w:t>
            </w:r>
            <w:r w:rsidR="005E03A0" w:rsidRPr="003540E7">
              <w:rPr>
                <w:rStyle w:val="FontStyle11"/>
                <w:sz w:val="24"/>
                <w:szCs w:val="24"/>
                <w:lang w:val="ru-RU"/>
              </w:rPr>
              <w:t xml:space="preserve">международных </w:t>
            </w:r>
            <w:r w:rsidR="008C5EAA" w:rsidRPr="003540E7">
              <w:rPr>
                <w:rStyle w:val="FontStyle11"/>
                <w:sz w:val="24"/>
                <w:szCs w:val="24"/>
                <w:lang w:val="ru-RU"/>
              </w:rPr>
              <w:t xml:space="preserve">донорских 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>организаций,</w:t>
            </w:r>
            <w:r w:rsidR="005E03A0" w:rsidRPr="003540E7">
              <w:rPr>
                <w:rStyle w:val="FontStyle11"/>
                <w:sz w:val="24"/>
                <w:szCs w:val="24"/>
                <w:lang w:val="ru-RU"/>
              </w:rPr>
              <w:t xml:space="preserve"> а также госучреждений</w:t>
            </w:r>
            <w:r w:rsidR="008C5EAA" w:rsidRPr="003540E7">
              <w:rPr>
                <w:rStyle w:val="FontStyle11"/>
                <w:sz w:val="24"/>
                <w:szCs w:val="24"/>
                <w:lang w:val="ru-RU"/>
              </w:rPr>
              <w:t xml:space="preserve">, в </w:t>
            </w:r>
            <w:r w:rsidR="005E03A0" w:rsidRPr="003540E7">
              <w:rPr>
                <w:rStyle w:val="FontStyle11"/>
                <w:sz w:val="24"/>
                <w:szCs w:val="24"/>
                <w:lang w:val="ru-RU"/>
              </w:rPr>
              <w:t xml:space="preserve">том </w:t>
            </w:r>
            <w:r w:rsidR="008C5EAA" w:rsidRPr="003540E7">
              <w:rPr>
                <w:rStyle w:val="FontStyle11"/>
                <w:sz w:val="24"/>
                <w:szCs w:val="24"/>
                <w:lang w:val="ru-RU"/>
              </w:rPr>
              <w:t xml:space="preserve">числе: </w:t>
            </w:r>
          </w:p>
          <w:p w:rsidR="003540E7" w:rsidRPr="003540E7" w:rsidRDefault="008C5EAA" w:rsidP="003540E7">
            <w:pPr>
              <w:pStyle w:val="Style2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  <w:lang w:val="ru-RU"/>
              </w:rPr>
            </w:pPr>
            <w:r w:rsidRPr="003540E7">
              <w:rPr>
                <w:rStyle w:val="FontStyle12"/>
                <w:sz w:val="24"/>
                <w:szCs w:val="24"/>
                <w:lang w:val="ru-RU"/>
              </w:rPr>
              <w:t xml:space="preserve">Фонд Евразия: Проект «Реформа бухгалтерского учета в Республике Таджикистан», 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 xml:space="preserve">номер гранта ТО 1-0290, период гранта 2002 - 2003 </w:t>
            </w:r>
            <w:proofErr w:type="gramStart"/>
            <w:r w:rsidRPr="003540E7">
              <w:rPr>
                <w:rStyle w:val="FontStyle11"/>
                <w:sz w:val="24"/>
                <w:szCs w:val="24"/>
                <w:lang w:val="ru-RU"/>
              </w:rPr>
              <w:t xml:space="preserve">гг. </w:t>
            </w:r>
            <w:r w:rsidR="005E03A0" w:rsidRPr="003540E7">
              <w:rPr>
                <w:rStyle w:val="FontStyle11"/>
                <w:sz w:val="24"/>
                <w:szCs w:val="24"/>
                <w:lang w:val="ru-RU"/>
              </w:rPr>
              <w:t>,</w:t>
            </w:r>
            <w:proofErr w:type="gramEnd"/>
            <w:r w:rsidR="005E03A0" w:rsidRPr="003540E7">
              <w:rPr>
                <w:rStyle w:val="FontStyle11"/>
                <w:sz w:val="24"/>
                <w:szCs w:val="24"/>
                <w:lang w:val="ru-RU"/>
              </w:rPr>
              <w:t xml:space="preserve"> </w:t>
            </w:r>
          </w:p>
          <w:p w:rsidR="003540E7" w:rsidRPr="003540E7" w:rsidRDefault="005E03A0" w:rsidP="003540E7">
            <w:pPr>
              <w:pStyle w:val="Style2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  <w:lang w:val="ru-RU"/>
              </w:rPr>
            </w:pPr>
            <w:r w:rsidRPr="003540E7">
              <w:rPr>
                <w:rStyle w:val="FontStyle11"/>
                <w:b/>
                <w:sz w:val="24"/>
                <w:szCs w:val="24"/>
                <w:lang w:val="ru-RU"/>
              </w:rPr>
              <w:t>Проект Всемирного банка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 xml:space="preserve"> № </w:t>
            </w:r>
            <w:r w:rsidRPr="003540E7">
              <w:rPr>
                <w:rStyle w:val="FontStyle11"/>
                <w:sz w:val="24"/>
                <w:szCs w:val="24"/>
              </w:rPr>
              <w:t>DWSP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>2-</w:t>
            </w:r>
            <w:r w:rsidRPr="003540E7">
              <w:rPr>
                <w:rStyle w:val="FontStyle11"/>
                <w:sz w:val="24"/>
                <w:szCs w:val="24"/>
              </w:rPr>
              <w:t>TP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 xml:space="preserve">2 - Проведение курсов обучения МСФО, </w:t>
            </w:r>
            <w:r w:rsidR="003540E7" w:rsidRPr="003540E7">
              <w:rPr>
                <w:rStyle w:val="FontStyle11"/>
                <w:sz w:val="24"/>
                <w:szCs w:val="24"/>
                <w:lang w:val="ru-RU"/>
              </w:rPr>
              <w:t>включая «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>Внутренний аудит</w:t>
            </w:r>
            <w:r w:rsidR="003540E7" w:rsidRPr="003540E7">
              <w:rPr>
                <w:rStyle w:val="FontStyle11"/>
                <w:sz w:val="24"/>
                <w:szCs w:val="24"/>
                <w:lang w:val="ru-RU"/>
              </w:rPr>
              <w:t>», «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>Планирование и бюджетирование» и «Кадровое делопроизводство» для работников ГУП «</w:t>
            </w:r>
            <w:proofErr w:type="spellStart"/>
            <w:r w:rsidRPr="003540E7">
              <w:rPr>
                <w:rStyle w:val="FontStyle11"/>
                <w:sz w:val="24"/>
                <w:szCs w:val="24"/>
                <w:lang w:val="ru-RU"/>
              </w:rPr>
              <w:t>Душанбеводоканал</w:t>
            </w:r>
            <w:proofErr w:type="spellEnd"/>
            <w:r w:rsidRPr="003540E7">
              <w:rPr>
                <w:rStyle w:val="FontStyle11"/>
                <w:sz w:val="24"/>
                <w:szCs w:val="24"/>
                <w:lang w:val="ru-RU"/>
              </w:rPr>
              <w:t xml:space="preserve">» с 1 мая 2014 года по 1 июня 2015г., </w:t>
            </w:r>
          </w:p>
          <w:p w:rsidR="003540E7" w:rsidRPr="003540E7" w:rsidRDefault="003540E7" w:rsidP="003540E7">
            <w:pPr>
              <w:pStyle w:val="Style2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  <w:lang w:val="ru-RU"/>
              </w:rPr>
            </w:pPr>
            <w:r w:rsidRPr="003540E7">
              <w:rPr>
                <w:rStyle w:val="FontStyle11"/>
                <w:b/>
                <w:sz w:val="24"/>
                <w:szCs w:val="24"/>
                <w:lang w:val="ru-RU"/>
              </w:rPr>
              <w:t>Проект Всемирного банка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 xml:space="preserve"> № </w:t>
            </w:r>
            <w:r w:rsidRPr="003540E7">
              <w:rPr>
                <w:rStyle w:val="FontStyle11"/>
                <w:sz w:val="24"/>
                <w:szCs w:val="24"/>
              </w:rPr>
              <w:t>DWSP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>2-</w:t>
            </w:r>
            <w:r w:rsidRPr="003540E7">
              <w:rPr>
                <w:rStyle w:val="FontStyle11"/>
                <w:sz w:val="24"/>
                <w:szCs w:val="24"/>
              </w:rPr>
              <w:t>TP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>2 - Проведение курсов обучения МСФО, включая «Внутренний аудит», «Планирование и бюджетирование» и «Кадровое делопроизводство» для работников ГУП «</w:t>
            </w:r>
            <w:proofErr w:type="spellStart"/>
            <w:r w:rsidRPr="003540E7">
              <w:rPr>
                <w:rStyle w:val="FontStyle11"/>
                <w:sz w:val="24"/>
                <w:szCs w:val="24"/>
                <w:lang w:val="ru-RU"/>
              </w:rPr>
              <w:t>Душанбеводоканал</w:t>
            </w:r>
            <w:proofErr w:type="spellEnd"/>
            <w:r w:rsidRPr="003540E7">
              <w:rPr>
                <w:rStyle w:val="FontStyle11"/>
                <w:sz w:val="24"/>
                <w:szCs w:val="24"/>
                <w:lang w:val="ru-RU"/>
              </w:rPr>
              <w:t>» с 1 мая 2014 года по 1 июня 2015г.</w:t>
            </w:r>
          </w:p>
          <w:p w:rsidR="003540E7" w:rsidRPr="003540E7" w:rsidRDefault="003540E7" w:rsidP="003540E7">
            <w:pPr>
              <w:jc w:val="both"/>
              <w:rPr>
                <w:sz w:val="24"/>
                <w:szCs w:val="24"/>
                <w:lang w:val="ru-RU"/>
              </w:rPr>
            </w:pPr>
            <w:r w:rsidRPr="003540E7">
              <w:rPr>
                <w:rStyle w:val="FontStyle12"/>
                <w:sz w:val="24"/>
                <w:szCs w:val="24"/>
                <w:lang w:val="ru-RU"/>
              </w:rPr>
              <w:t>Налоговый комитет при Правительстве Республики Таджикистан. С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 xml:space="preserve">огласно </w:t>
            </w:r>
            <w:r>
              <w:rPr>
                <w:rStyle w:val="FontStyle11"/>
                <w:sz w:val="24"/>
                <w:szCs w:val="24"/>
                <w:lang w:val="ru-RU"/>
              </w:rPr>
              <w:t>д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>оговора № 1 НК от 27 ноября 2008 г</w:t>
            </w:r>
          </w:p>
          <w:p w:rsidR="003540E7" w:rsidRPr="003540E7" w:rsidRDefault="008C5EAA" w:rsidP="003540E7">
            <w:pPr>
              <w:pStyle w:val="Style2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  <w:lang w:val="ru-RU"/>
              </w:rPr>
            </w:pPr>
            <w:r w:rsidRPr="003540E7">
              <w:rPr>
                <w:rStyle w:val="FontStyle12"/>
                <w:sz w:val="24"/>
                <w:szCs w:val="24"/>
                <w:lang w:val="ru-RU"/>
              </w:rPr>
              <w:t xml:space="preserve">Проект </w:t>
            </w:r>
            <w:r w:rsidRPr="003540E7">
              <w:rPr>
                <w:rStyle w:val="FontStyle11"/>
                <w:sz w:val="24"/>
                <w:szCs w:val="24"/>
                <w:lang w:val="ru-RU"/>
              </w:rPr>
              <w:t>«Обучение налоговых инспекторов Министерства по государственному доходу и сбору», период гранта с</w:t>
            </w:r>
            <w:r w:rsidR="005E03A0" w:rsidRPr="003540E7">
              <w:rPr>
                <w:rStyle w:val="FontStyle11"/>
                <w:sz w:val="24"/>
                <w:szCs w:val="24"/>
                <w:lang w:val="ru-RU"/>
              </w:rPr>
              <w:t xml:space="preserve"> 01.05.2006 г. по 01.08.2006 г., </w:t>
            </w:r>
          </w:p>
          <w:p w:rsidR="008C5EAA" w:rsidRPr="003540E7" w:rsidRDefault="008C5EAA" w:rsidP="003540E7">
            <w:pPr>
              <w:pStyle w:val="Style2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  <w:lang w:val="ru-RU"/>
              </w:rPr>
            </w:pPr>
            <w:r w:rsidRPr="003540E7">
              <w:rPr>
                <w:rStyle w:val="FontStyle12"/>
                <w:sz w:val="24"/>
                <w:szCs w:val="24"/>
                <w:lang w:eastAsia="en-US"/>
              </w:rPr>
              <w:lastRenderedPageBreak/>
              <w:t>AED</w:t>
            </w:r>
            <w:r w:rsidRPr="003540E7">
              <w:rPr>
                <w:rStyle w:val="FontStyle12"/>
                <w:sz w:val="24"/>
                <w:szCs w:val="24"/>
                <w:lang w:val="ru-RU" w:eastAsia="en-US"/>
              </w:rPr>
              <w:t xml:space="preserve"> / </w:t>
            </w:r>
            <w:r w:rsidRPr="003540E7">
              <w:rPr>
                <w:rStyle w:val="FontStyle12"/>
                <w:sz w:val="24"/>
                <w:szCs w:val="24"/>
                <w:lang w:eastAsia="en-US"/>
              </w:rPr>
              <w:t>USAID</w:t>
            </w:r>
            <w:r w:rsidRPr="003540E7">
              <w:rPr>
                <w:rStyle w:val="FontStyle12"/>
                <w:sz w:val="24"/>
                <w:szCs w:val="24"/>
                <w:lang w:val="ru-RU" w:eastAsia="en-US"/>
              </w:rPr>
              <w:t xml:space="preserve"> - Тендерный проект </w:t>
            </w:r>
            <w:r w:rsidRPr="003540E7">
              <w:rPr>
                <w:rStyle w:val="FontStyle11"/>
                <w:sz w:val="24"/>
                <w:szCs w:val="24"/>
                <w:lang w:val="ru-RU" w:eastAsia="en-US"/>
              </w:rPr>
              <w:t xml:space="preserve">«Обучение преподавателей высших учебных заведений по программе САР», номер гранта РТР № 115 </w:t>
            </w:r>
            <w:r w:rsidRPr="003540E7">
              <w:rPr>
                <w:rStyle w:val="FontStyle11"/>
                <w:spacing w:val="-20"/>
                <w:sz w:val="24"/>
                <w:szCs w:val="24"/>
                <w:lang w:val="ru-RU" w:eastAsia="en-US"/>
              </w:rPr>
              <w:t>1С</w:t>
            </w:r>
            <w:r w:rsidRPr="003540E7">
              <w:rPr>
                <w:rStyle w:val="FontStyle11"/>
                <w:sz w:val="24"/>
                <w:szCs w:val="24"/>
                <w:lang w:val="ru-RU" w:eastAsia="en-US"/>
              </w:rPr>
              <w:t xml:space="preserve"> 04133, период гранта с </w:t>
            </w:r>
            <w:r w:rsidR="003540E7" w:rsidRPr="003540E7">
              <w:rPr>
                <w:rStyle w:val="FontStyle11"/>
                <w:sz w:val="24"/>
                <w:szCs w:val="24"/>
                <w:lang w:val="ru-RU" w:eastAsia="en-US"/>
              </w:rPr>
              <w:t xml:space="preserve">01.05.2005 г. по 01.02.2006 г. </w:t>
            </w:r>
          </w:p>
          <w:p w:rsidR="00816ADA" w:rsidRPr="003540E7" w:rsidRDefault="003540E7" w:rsidP="003540E7">
            <w:pPr>
              <w:pStyle w:val="af9"/>
              <w:tabs>
                <w:tab w:val="left" w:pos="5805"/>
                <w:tab w:val="left" w:pos="5880"/>
                <w:tab w:val="right" w:pos="9355"/>
              </w:tabs>
              <w:ind w:firstLine="567"/>
              <w:rPr>
                <w:sz w:val="24"/>
                <w:lang w:val="ru-RU"/>
              </w:rPr>
            </w:pPr>
            <w:r w:rsidRPr="003540E7">
              <w:rPr>
                <w:rStyle w:val="FontStyle11"/>
                <w:sz w:val="24"/>
                <w:szCs w:val="24"/>
                <w:lang w:val="ru-RU"/>
              </w:rPr>
              <w:t xml:space="preserve">Роль общественного института профессиональных бухгалтеров и аудиторов Республики Таджикистан в данном проекте заключается в исследовании </w:t>
            </w:r>
            <w:r w:rsidRPr="003540E7">
              <w:rPr>
                <w:sz w:val="24"/>
                <w:lang w:val="ru-RU"/>
              </w:rPr>
              <w:t>соответствия тем учебных стандартов с требованиями работодателей</w:t>
            </w:r>
            <w:r w:rsidR="00304E2D">
              <w:rPr>
                <w:sz w:val="24"/>
                <w:lang w:val="ru-RU"/>
              </w:rPr>
              <w:t>.</w:t>
            </w:r>
            <w:r w:rsidR="00F31458">
              <w:rPr>
                <w:sz w:val="24"/>
                <w:lang w:val="ru-RU"/>
              </w:rPr>
              <w:t xml:space="preserve"> Данная общественная организация имеет большой опыт в </w:t>
            </w:r>
            <w:r w:rsidR="00F31458" w:rsidRPr="005E03A0">
              <w:rPr>
                <w:sz w:val="24"/>
                <w:lang w:val="ru-RU"/>
              </w:rPr>
              <w:t>обучени</w:t>
            </w:r>
            <w:r w:rsidR="00F31458">
              <w:rPr>
                <w:sz w:val="24"/>
                <w:lang w:val="ru-RU"/>
              </w:rPr>
              <w:t>и</w:t>
            </w:r>
            <w:r w:rsidR="00F31458" w:rsidRPr="005E03A0">
              <w:rPr>
                <w:sz w:val="24"/>
                <w:lang w:val="ru-RU"/>
              </w:rPr>
              <w:t xml:space="preserve"> и сертификаци</w:t>
            </w:r>
            <w:r w:rsidR="00F31458">
              <w:rPr>
                <w:sz w:val="24"/>
                <w:lang w:val="ru-RU"/>
              </w:rPr>
              <w:t>и</w:t>
            </w:r>
            <w:r w:rsidR="00F31458" w:rsidRPr="005E03A0">
              <w:rPr>
                <w:sz w:val="24"/>
                <w:lang w:val="ru-RU"/>
              </w:rPr>
              <w:t xml:space="preserve"> практикующих бухгалтеров и аудиторов по программе Международной Федерации Бухгалтеров – </w:t>
            </w:r>
            <w:r w:rsidR="00F31458" w:rsidRPr="005E03A0">
              <w:rPr>
                <w:sz w:val="24"/>
              </w:rPr>
              <w:t>IFAC</w:t>
            </w:r>
            <w:r w:rsidR="00F31458" w:rsidRPr="005E03A0">
              <w:rPr>
                <w:sz w:val="24"/>
                <w:lang w:val="ru-RU"/>
              </w:rPr>
              <w:t>,</w:t>
            </w:r>
            <w:r w:rsidR="00F31458">
              <w:rPr>
                <w:sz w:val="24"/>
                <w:lang w:val="ru-RU"/>
              </w:rPr>
              <w:t xml:space="preserve"> тем самым может предложить учебные темы, необходимые для разработки учебных стандартов заявленных специальностей. </w:t>
            </w:r>
          </w:p>
        </w:tc>
      </w:tr>
    </w:tbl>
    <w:tbl>
      <w:tblPr>
        <w:tblStyle w:val="a8"/>
        <w:tblpPr w:leftFromText="180" w:rightFromText="180" w:vertAnchor="text" w:horzAnchor="margin" w:tblpX="-48" w:tblpY="305"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6A3CEF" w:rsidRPr="000767AE" w:rsidTr="00EC1832">
        <w:tc>
          <w:tcPr>
            <w:tcW w:w="9536" w:type="dxa"/>
          </w:tcPr>
          <w:p w:rsidR="006A3CEF" w:rsidRPr="00766BD2" w:rsidRDefault="006A3CEF" w:rsidP="00A42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66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</w:t>
            </w:r>
            <w:r w:rsidR="00AE6751" w:rsidRPr="00766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Команда управления проектом</w:t>
            </w:r>
          </w:p>
          <w:p w:rsidR="00A40940" w:rsidRPr="00766BD2" w:rsidRDefault="00A40940" w:rsidP="00A42B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CF6187" w:rsidRPr="00766BD2" w:rsidRDefault="00504EF2" w:rsidP="00CF6187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CF6187" w:rsidRPr="0076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данного компонента будут поддержаны мероприятия, связанные с управлением проекта, провед</w:t>
            </w:r>
            <w:r w:rsidR="00EC4091" w:rsidRPr="0076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ения мониторинга и оценки</w:t>
            </w:r>
            <w:r w:rsidR="00CF6187" w:rsidRPr="0076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также отчетность. В целях управления проекта будет создана группа реализации, состоящих из менеджера проекта, ассистента менеджера, бухгалтера и специалиста по мониторингу и </w:t>
            </w:r>
            <w:r w:rsidR="00295664" w:rsidRPr="0076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оценке</w:t>
            </w:r>
            <w:r w:rsidR="00CF6187" w:rsidRPr="0076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координатор проекта в вузе со-заявителе</w:t>
            </w:r>
            <w:r w:rsidR="00295664" w:rsidRPr="0076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(ДГУ)</w:t>
            </w:r>
            <w:r w:rsidR="00CF6187" w:rsidRPr="0076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F6187" w:rsidRPr="00766BD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04EF2" w:rsidRDefault="00504EF2" w:rsidP="00295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295664" w:rsidRPr="0076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Практической реализацией проекта и контролем проведения всех мероприятий и компонентов проекта занимается менеджер проекта. По реализацией проекта и контролем за проведения мероприятий и компонентов проекта, которые будут проводится в вузе-со-заявителе занимается координатор вуза-со-заявителя (ДГУ), но в свою очередь он подотчетен менеджеру проекта. Финансовой части проекта занимается бухгалтер проекта.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295664" w:rsidRPr="00766BD2" w:rsidRDefault="00504EF2" w:rsidP="00295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295664" w:rsidRPr="0076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 менеджера является непосредственным помощником менеджера проекта. Он вместе с менеджером проекта занимается всеми вопросами касающиеся организаций мероприятий, принятий решений, приём, анализ и редакция отчетов о проделанных работ со стороны рабочих групп, а также вопросами, касающиеся закупкам товаров и услуг для проекта. </w:t>
            </w:r>
          </w:p>
          <w:p w:rsidR="00295664" w:rsidRPr="00766BD2" w:rsidRDefault="00504EF2" w:rsidP="00295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295664" w:rsidRPr="00766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мониторингу и оценке занимается внутренним мониторингом, предоставлений отчетов по реализации мероприятий проекта, ежемесячных и ежеквартальных отчетов, а также окончательного отчета совместно с членами рабочей группы проекта под непосредственным руководством менеджера проекта. </w:t>
            </w:r>
          </w:p>
          <w:p w:rsidR="00295664" w:rsidRPr="00766BD2" w:rsidRDefault="00295664" w:rsidP="00CF6187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  <w:p w:rsidR="001175F1" w:rsidRPr="00766BD2" w:rsidRDefault="00CF6187" w:rsidP="002956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66B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Целевыми группами данного проекта</w:t>
            </w:r>
            <w:r w:rsidRPr="00766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являются профессорско-преподавательский состав преподающий учебные курсы по идентичным </w:t>
            </w:r>
            <w:r w:rsidR="00EC4091" w:rsidRPr="00766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специальностям, такие</w:t>
            </w:r>
            <w:r w:rsidR="00F95FD9" w:rsidRPr="00766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C4091" w:rsidRPr="00766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 бухгалтерский</w:t>
            </w:r>
            <w:r w:rsidR="00F95FD9" w:rsidRPr="00766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учет, анализ и аудит;</w:t>
            </w:r>
            <w:r w:rsidR="00F95FD9" w:rsidRPr="00766BD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 </w:t>
            </w:r>
            <w:r w:rsidRPr="00766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r w:rsidRPr="00766BD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ТГФЭУ и ДГУ</w:t>
            </w:r>
            <w:r w:rsidRPr="00766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а также студенты</w:t>
            </w:r>
            <w:r w:rsidR="00713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выпускники</w:t>
            </w:r>
            <w:r w:rsidRPr="00766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специальностей данных вузов. </w:t>
            </w:r>
          </w:p>
        </w:tc>
      </w:tr>
    </w:tbl>
    <w:p w:rsidR="00F54BD5" w:rsidRDefault="00F54BD5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FB1791" w:rsidRDefault="00FB1791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FB1791" w:rsidRDefault="00FB1791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FB1791" w:rsidRDefault="00FB1791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FB1791" w:rsidRDefault="00FB1791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FB1791" w:rsidRDefault="00FB1791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FB1791" w:rsidRDefault="00FB1791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FB1791" w:rsidRDefault="00FB1791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FB1791" w:rsidRDefault="00FB1791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FB1791" w:rsidRDefault="00FB1791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FB1791" w:rsidRDefault="00FB1791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FB1791" w:rsidRDefault="00FB1791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FB1791" w:rsidRPr="000767AE" w:rsidRDefault="00FB1791" w:rsidP="00DD20A0">
      <w:pPr>
        <w:spacing w:before="120"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tbl>
      <w:tblPr>
        <w:tblStyle w:val="a8"/>
        <w:tblW w:w="9630" w:type="dxa"/>
        <w:tblInd w:w="-95" w:type="dxa"/>
        <w:tblLook w:val="04A0" w:firstRow="1" w:lastRow="0" w:firstColumn="1" w:lastColumn="0" w:noHBand="0" w:noVBand="1"/>
      </w:tblPr>
      <w:tblGrid>
        <w:gridCol w:w="9630"/>
      </w:tblGrid>
      <w:tr w:rsidR="006A3CEF" w:rsidRPr="00ED37E3" w:rsidTr="00EC1832">
        <w:tc>
          <w:tcPr>
            <w:tcW w:w="9630" w:type="dxa"/>
          </w:tcPr>
          <w:p w:rsidR="006A3CEF" w:rsidRPr="000F7A0D" w:rsidRDefault="001175F1" w:rsidP="00DD20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</w:t>
            </w:r>
            <w:r w:rsidR="00071B51" w:rsidRPr="000F7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Структура и процедуры</w:t>
            </w:r>
            <w:r w:rsidR="00815B4C" w:rsidRPr="000F7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71B51" w:rsidRPr="000F7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управления</w:t>
            </w:r>
          </w:p>
          <w:p w:rsidR="006A3CEF" w:rsidRPr="000F7A0D" w:rsidRDefault="006A3CEF" w:rsidP="006A3C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C3F71" w:rsidRPr="000F7A0D" w:rsidRDefault="00CC3F71" w:rsidP="00117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Организационная структура</w:t>
            </w:r>
            <w:r w:rsidR="00ED37E3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проекта</w:t>
            </w: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77627" w:rsidRPr="000F7A0D" w:rsidRDefault="00577627" w:rsidP="00117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3F71" w:rsidRPr="000F7A0D" w:rsidRDefault="00CC3F71" w:rsidP="00117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23495</wp:posOffset>
                      </wp:positionV>
                      <wp:extent cx="1623060" cy="457200"/>
                      <wp:effectExtent l="0" t="0" r="1524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06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6021" w:rsidRDefault="00136021" w:rsidP="00CC3F7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Руководитель проекта</w:t>
                                  </w:r>
                                </w:p>
                                <w:p w:rsidR="00136021" w:rsidRDefault="00136021" w:rsidP="00CC3F7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(ректор ТГФЭУ)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left:0;text-align:left;margin-left:143.85pt;margin-top:1.85pt;width:127.8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" fillcolor="#4f81bd [3204]" strokecolor="#243f60 [1604]" strokeweight="2pt">
                      <v:textbox>
                        <w:txbxContent>
                          <w:p w:rsidR="00136021" w:rsidRDefault="00136021" w:rsidP="00CC3F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Руководитель проекта</w:t>
                            </w:r>
                          </w:p>
                          <w:p w:rsidR="00136021" w:rsidRDefault="00136021" w:rsidP="00CC3F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(ректор ТГФЭУ)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3F7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  <w:p w:rsidR="00CC3F7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3F71" w:rsidRPr="000F7A0D" w:rsidRDefault="00577627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236DA9" wp14:editId="1E32D320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59055</wp:posOffset>
                      </wp:positionV>
                      <wp:extent cx="2270760" cy="716280"/>
                      <wp:effectExtent l="0" t="0" r="15240" b="2667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0760" cy="716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6021" w:rsidRDefault="00136021" w:rsidP="00577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42A73">
                                    <w:rPr>
                                      <w:color w:val="000000" w:themeColor="text1"/>
                                    </w:rPr>
                                    <w:t xml:space="preserve">Руководитель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проекта в </w:t>
                                  </w:r>
                                </w:p>
                                <w:p w:rsidR="00136021" w:rsidRPr="00C42A73" w:rsidRDefault="00136021" w:rsidP="00577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вузе</w:t>
                                  </w:r>
                                  <w:r w:rsidRPr="00C42A73">
                                    <w:rPr>
                                      <w:color w:val="000000" w:themeColor="text1"/>
                                    </w:rPr>
                                    <w:t>-со-з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аявителе</w:t>
                                  </w:r>
                                </w:p>
                                <w:p w:rsidR="00136021" w:rsidRPr="00C42A73" w:rsidRDefault="00136021" w:rsidP="00CC3F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42A73">
                                    <w:rPr>
                                      <w:color w:val="000000" w:themeColor="text1"/>
                                    </w:rPr>
                                    <w:t>(ректор ДГУ)</w:t>
                                  </w:r>
                                </w:p>
                                <w:p w:rsidR="00136021" w:rsidRDefault="00136021" w:rsidP="00CC3F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236DA9" id="Скругленный прямоугольник 8" o:spid="_x0000_s1027" style="position:absolute;left:0;text-align:left;margin-left:276.45pt;margin-top:4.65pt;width:178.8pt;height:5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" fillcolor="#4f81bd [3204]" strokecolor="#243f60 [1604]" strokeweight="2pt">
                      <v:textbox>
                        <w:txbxContent>
                          <w:p w:rsidR="00136021" w:rsidRDefault="00136021" w:rsidP="0057762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42A73">
                              <w:rPr>
                                <w:color w:val="000000" w:themeColor="text1"/>
                              </w:rPr>
                              <w:t xml:space="preserve">Руководитель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проекта в </w:t>
                            </w:r>
                          </w:p>
                          <w:p w:rsidR="00136021" w:rsidRPr="00C42A73" w:rsidRDefault="00136021" w:rsidP="0057762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вузе</w:t>
                            </w:r>
                            <w:r w:rsidRPr="00C42A73">
                              <w:rPr>
                                <w:color w:val="000000" w:themeColor="text1"/>
                              </w:rPr>
                              <w:t>-со-з</w:t>
                            </w:r>
                            <w:r>
                              <w:rPr>
                                <w:color w:val="000000" w:themeColor="text1"/>
                              </w:rPr>
                              <w:t>аявителе</w:t>
                            </w:r>
                          </w:p>
                          <w:p w:rsidR="00136021" w:rsidRPr="00C42A73" w:rsidRDefault="00136021" w:rsidP="00CC3F7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42A73">
                              <w:rPr>
                                <w:color w:val="000000" w:themeColor="text1"/>
                              </w:rPr>
                              <w:t>(ректор ДГУ)</w:t>
                            </w:r>
                          </w:p>
                          <w:p w:rsidR="00136021" w:rsidRDefault="00136021" w:rsidP="00CC3F7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D6E60E9" wp14:editId="4E88902D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13970</wp:posOffset>
                      </wp:positionV>
                      <wp:extent cx="1866900" cy="929640"/>
                      <wp:effectExtent l="38100" t="0" r="19050" b="6096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66900" cy="929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FCB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2" o:spid="_x0000_s1026" type="#_x0000_t32" style="position:absolute;margin-left:62.25pt;margin-top:1.1pt;width:147pt;height:73.2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0FFDC4" wp14:editId="488725DD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29210</wp:posOffset>
                      </wp:positionV>
                      <wp:extent cx="68580" cy="1318260"/>
                      <wp:effectExtent l="0" t="0" r="64770" b="5334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" cy="1318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36658" id="Прямая со стрелкой 17" o:spid="_x0000_s1026" type="#_x0000_t32" style="position:absolute;margin-left:207.45pt;margin-top:2.3pt;width:5.4pt;height:10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CC3F7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3F7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3F7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3F71" w:rsidRPr="000F7A0D" w:rsidRDefault="00577627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967E17" wp14:editId="15701EA3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147955</wp:posOffset>
                      </wp:positionV>
                      <wp:extent cx="1691640" cy="502920"/>
                      <wp:effectExtent l="0" t="38100" r="60960" b="3048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1640" cy="502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9FBDF" id="Прямая со стрелкой 25" o:spid="_x0000_s1026" type="#_x0000_t32" style="position:absolute;margin-left:214.05pt;margin-top:11.65pt;width:133.2pt;height:39.6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" strokecolor="#4579b8 [3044]">
                      <v:stroke endarrow="block"/>
                    </v:shape>
                  </w:pict>
                </mc:Fallback>
              </mc:AlternateContent>
            </w: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698D3F" wp14:editId="785CA3DE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140335</wp:posOffset>
                      </wp:positionV>
                      <wp:extent cx="45719" cy="167640"/>
                      <wp:effectExtent l="38100" t="0" r="50165" b="60960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67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ABF48" id="Прямая со стрелкой 44" o:spid="_x0000_s1026" type="#_x0000_t32" style="position:absolute;margin-left:347.25pt;margin-top:11.05pt;width:3.6pt;height:1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CC3F71" w:rsidRPr="000F7A0D" w:rsidRDefault="00C42A73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9A1668" wp14:editId="5F5A4F5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163195</wp:posOffset>
                      </wp:positionV>
                      <wp:extent cx="1645920" cy="662940"/>
                      <wp:effectExtent l="0" t="0" r="11430" b="2286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0" cy="662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6021" w:rsidRDefault="00136021" w:rsidP="00A920D4">
                                  <w:pPr>
                                    <w:jc w:val="center"/>
                                  </w:pPr>
                                  <w:r>
                                    <w:t xml:space="preserve">Проректор по международным связям (ТГФЭУ)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A1668" id="Прямоугольник 41" o:spid="_x0000_s1028" style="position:absolute;left:0;text-align:left;margin-left:2.25pt;margin-top:12.85pt;width:129.6pt;height:5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" fillcolor="#4f81bd [3204]" strokecolor="#243f60 [1604]" strokeweight="2pt">
                      <v:textbox>
                        <w:txbxContent>
                          <w:p w:rsidR="00136021" w:rsidRDefault="00136021" w:rsidP="00A920D4">
                            <w:pPr>
                              <w:jc w:val="center"/>
                            </w:pPr>
                            <w:r>
                              <w:t xml:space="preserve">Проректор по международным связям (ТГФЭУ)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F6AA5F" wp14:editId="32F2C518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163830</wp:posOffset>
                      </wp:positionV>
                      <wp:extent cx="1645920" cy="662940"/>
                      <wp:effectExtent l="0" t="0" r="11430" b="2286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0" cy="662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6021" w:rsidRPr="00C42A73" w:rsidRDefault="00136021" w:rsidP="00A920D4">
                                  <w:pPr>
                                    <w:jc w:val="center"/>
                                  </w:pPr>
                                  <w:r w:rsidRPr="00C42A73">
                                    <w:t xml:space="preserve">Проректор по международным </w:t>
                                  </w:r>
                                  <w:proofErr w:type="gramStart"/>
                                  <w:r w:rsidRPr="00C42A73">
                                    <w:t>связям  (</w:t>
                                  </w:r>
                                  <w:proofErr w:type="gramEnd"/>
                                  <w:r>
                                    <w:t>ДГ</w:t>
                                  </w:r>
                                  <w:r w:rsidRPr="00C42A73">
                                    <w:t xml:space="preserve">У)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6AA5F" id="Прямоугольник 43" o:spid="_x0000_s1029" style="position:absolute;left:0;text-align:left;margin-left:318.65pt;margin-top:12.9pt;width:129.6pt;height:5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" fillcolor="#4f81bd" strokecolor="#385d8a" strokeweight="2pt">
                      <v:textbox>
                        <w:txbxContent>
                          <w:p w:rsidR="00136021" w:rsidRPr="00C42A73" w:rsidRDefault="00136021" w:rsidP="00A920D4">
                            <w:pPr>
                              <w:jc w:val="center"/>
                            </w:pPr>
                            <w:r w:rsidRPr="00C42A73">
                              <w:t xml:space="preserve">Проректор по международным </w:t>
                            </w:r>
                            <w:proofErr w:type="gramStart"/>
                            <w:r w:rsidRPr="00C42A73">
                              <w:t>связям  (</w:t>
                            </w:r>
                            <w:proofErr w:type="gramEnd"/>
                            <w:r>
                              <w:t>ДГ</w:t>
                            </w:r>
                            <w:r w:rsidRPr="00C42A73">
                              <w:t xml:space="preserve">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3F7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3F7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3F71" w:rsidRPr="000F7A0D" w:rsidRDefault="00577627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153670</wp:posOffset>
                      </wp:positionV>
                      <wp:extent cx="434340" cy="38100"/>
                      <wp:effectExtent l="0" t="38100" r="41910" b="9525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E9516" id="Прямая со стрелкой 45" o:spid="_x0000_s1026" type="#_x0000_t32" style="position:absolute;margin-left:131.25pt;margin-top:12.1pt;width:34.2pt;height: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" strokecolor="#4579b8 [3044]">
                      <v:stroke endarrow="block"/>
                    </v:shape>
                  </w:pict>
                </mc:Fallback>
              </mc:AlternateContent>
            </w:r>
            <w:r w:rsidR="00C42A73"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6446D0" wp14:editId="73FD9AF6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39370</wp:posOffset>
                      </wp:positionV>
                      <wp:extent cx="1524000" cy="312420"/>
                      <wp:effectExtent l="0" t="0" r="19050" b="1143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12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6021" w:rsidRDefault="00136021" w:rsidP="00CC3F71">
                                  <w:pPr>
                                    <w:jc w:val="center"/>
                                  </w:pPr>
                                  <w:r>
                                    <w:t>Менеджер проекта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446D0" id="Прямоугольник 11" o:spid="_x0000_s1030" style="position:absolute;left:0;text-align:left;margin-left:162.45pt;margin-top:3.1pt;width:120pt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" fillcolor="#4f81bd [3204]" strokecolor="#243f60 [1604]" strokeweight="2pt">
                      <v:textbox>
                        <w:txbxContent>
                          <w:p w:rsidR="00136021" w:rsidRDefault="00136021" w:rsidP="00CC3F71">
                            <w:pPr>
                              <w:jc w:val="center"/>
                            </w:pPr>
                            <w:r>
                              <w:t>Менеджер проекта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3F71" w:rsidRPr="000F7A0D" w:rsidRDefault="00577627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23495</wp:posOffset>
                      </wp:positionV>
                      <wp:extent cx="464820" cy="15240"/>
                      <wp:effectExtent l="38100" t="76200" r="0" b="80010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4820" cy="15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09170" id="Прямая со стрелкой 46" o:spid="_x0000_s1026" type="#_x0000_t32" style="position:absolute;margin-left:281.25pt;margin-top:1.85pt;width:36.6pt;height:1.2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CC3F71" w:rsidRPr="000F7A0D" w:rsidRDefault="00577627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9C675E" wp14:editId="1936687A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45085</wp:posOffset>
                      </wp:positionV>
                      <wp:extent cx="1554480" cy="1516380"/>
                      <wp:effectExtent l="38100" t="0" r="26670" b="6477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54480" cy="1516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39FB2" id="Прямая со стрелкой 26" o:spid="_x0000_s1026" type="#_x0000_t32" style="position:absolute;margin-left:84.45pt;margin-top:3.55pt;width:122.4pt;height:119.4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6DCEB4" wp14:editId="049FD43E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75565</wp:posOffset>
                      </wp:positionV>
                      <wp:extent cx="76200" cy="1036320"/>
                      <wp:effectExtent l="57150" t="0" r="19050" b="4953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036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551E6" id="Прямая со стрелкой 20" o:spid="_x0000_s1026" type="#_x0000_t32" style="position:absolute;margin-left:200.25pt;margin-top:5.95pt;width:6pt;height:81.6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9E03F4" wp14:editId="030A4850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45720</wp:posOffset>
                      </wp:positionV>
                      <wp:extent cx="2331720" cy="525780"/>
                      <wp:effectExtent l="0" t="0" r="68580" b="8382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1720" cy="525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CCCA8" id="Прямая со стрелкой 23" o:spid="_x0000_s1026" type="#_x0000_t32" style="position:absolute;margin-left:206.85pt;margin-top:3.6pt;width:183.6pt;height:4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84E009" wp14:editId="509381DF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68580</wp:posOffset>
                      </wp:positionV>
                      <wp:extent cx="1562100" cy="1226820"/>
                      <wp:effectExtent l="0" t="0" r="95250" b="4953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1226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F204A" id="Прямая со стрелкой 27" o:spid="_x0000_s1026" type="#_x0000_t32" style="position:absolute;margin-left:207.45pt;margin-top:5.4pt;width:123pt;height:9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" strokecolor="#4579b8 [3044]">
                      <v:stroke endarrow="block"/>
                    </v:shape>
                  </w:pict>
                </mc:Fallback>
              </mc:AlternateContent>
            </w: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EA1A95" wp14:editId="410AA669">
                      <wp:simplePos x="0" y="0"/>
                      <wp:positionH relativeFrom="column">
                        <wp:posOffset>699134</wp:posOffset>
                      </wp:positionH>
                      <wp:positionV relativeFrom="paragraph">
                        <wp:posOffset>38100</wp:posOffset>
                      </wp:positionV>
                      <wp:extent cx="1935480" cy="518160"/>
                      <wp:effectExtent l="38100" t="0" r="26670" b="7239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5480" cy="518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4CF67" id="Прямая со стрелкой 22" o:spid="_x0000_s1026" type="#_x0000_t32" style="position:absolute;margin-left:55.05pt;margin-top:3pt;width:152.4pt;height:40.8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" strokecolor="#4579b8 [3044]">
                      <v:stroke endarrow="block"/>
                    </v:shape>
                  </w:pict>
                </mc:Fallback>
              </mc:AlternateContent>
            </w:r>
            <w:r w:rsidR="00C42A73"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394B392" wp14:editId="0AB9D237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83820</wp:posOffset>
                      </wp:positionV>
                      <wp:extent cx="114300" cy="502920"/>
                      <wp:effectExtent l="0" t="0" r="76200" b="4953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502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5A0A1" id="Прямая со стрелкой 24" o:spid="_x0000_s1026" type="#_x0000_t32" style="position:absolute;margin-left:382.65pt;margin-top:6.6pt;width:9pt;height:3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" strokecolor="#4a7ebb">
                      <v:stroke endarrow="block"/>
                    </v:shape>
                  </w:pict>
                </mc:Fallback>
              </mc:AlternateContent>
            </w:r>
          </w:p>
          <w:p w:rsidR="00CC3F7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3F7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3F71" w:rsidRPr="000F7A0D" w:rsidRDefault="00C42A73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25546E" wp14:editId="3B24D3B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74295</wp:posOffset>
                      </wp:positionV>
                      <wp:extent cx="1524000" cy="449580"/>
                      <wp:effectExtent l="0" t="0" r="19050" b="2667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6021" w:rsidRDefault="00136021" w:rsidP="00CC3F71">
                                  <w:pPr>
                                    <w:jc w:val="center"/>
                                  </w:pPr>
                                  <w:r w:rsidRPr="00C42A73">
                                    <w:rPr>
                                      <w:color w:val="FFFFFF" w:themeColor="background1"/>
                                    </w:rPr>
                                    <w:t xml:space="preserve">Ассистент менеджера </w:t>
                                  </w:r>
                                  <w:r w:rsidRPr="00A920D4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B7C71FF" wp14:editId="702E2D5C">
                                        <wp:extent cx="152400" cy="678180"/>
                                        <wp:effectExtent l="0" t="0" r="0" b="0"/>
                                        <wp:docPr id="37" name="Рисунок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проекта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5546E" id="Прямоугольник 15" o:spid="_x0000_s1031" style="position:absolute;left:0;text-align:left;margin-left:-.75pt;margin-top:5.85pt;width:120pt;height:35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" fillcolor="#4f81bd" strokecolor="#385d8a" strokeweight="2pt">
                      <v:textbox>
                        <w:txbxContent>
                          <w:p w:rsidR="00136021" w:rsidRDefault="00136021" w:rsidP="00CC3F71">
                            <w:pPr>
                              <w:jc w:val="center"/>
                            </w:pPr>
                            <w:r w:rsidRPr="00C42A73">
                              <w:rPr>
                                <w:color w:val="FFFFFF" w:themeColor="background1"/>
                              </w:rPr>
                              <w:t xml:space="preserve">Ассистент менеджера </w:t>
                            </w:r>
                            <w:r w:rsidRPr="00A920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7C71FF" wp14:editId="702E2D5C">
                                  <wp:extent cx="152400" cy="678180"/>
                                  <wp:effectExtent l="0" t="0" r="0" b="0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проекта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642769" wp14:editId="7048D36A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120015</wp:posOffset>
                      </wp:positionV>
                      <wp:extent cx="1524000" cy="464820"/>
                      <wp:effectExtent l="0" t="0" r="19050" b="1143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6021" w:rsidRDefault="00136021" w:rsidP="00CC3F71">
                                  <w:pPr>
                                    <w:jc w:val="center"/>
                                  </w:pPr>
                                  <w:r>
                                    <w:t xml:space="preserve">Координатор вуза-со-заявителя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42769" id="Прямоугольник 16" o:spid="_x0000_s1032" style="position:absolute;left:0;text-align:left;margin-left:324.45pt;margin-top:9.45pt;width:120pt;height:3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" fillcolor="#4f81bd" strokecolor="#385d8a" strokeweight="2pt">
                      <v:textbox>
                        <w:txbxContent>
                          <w:p w:rsidR="00136021" w:rsidRDefault="00136021" w:rsidP="00CC3F71">
                            <w:pPr>
                              <w:jc w:val="center"/>
                            </w:pPr>
                            <w:r>
                              <w:t xml:space="preserve">Координатор вуза-со-заявителя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3F7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3F7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3F71" w:rsidRPr="000F7A0D" w:rsidRDefault="00C42A73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A4F905" wp14:editId="2EF20524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133985</wp:posOffset>
                      </wp:positionV>
                      <wp:extent cx="1524000" cy="541020"/>
                      <wp:effectExtent l="0" t="0" r="19050" b="1143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6021" w:rsidRPr="00C42A73" w:rsidRDefault="00136021" w:rsidP="00CC3F7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42A73">
                                    <w:rPr>
                                      <w:color w:val="FFFFFF" w:themeColor="background1"/>
                                    </w:rPr>
                                    <w:t>Бухгалтер проекта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4F905" id="Прямоугольник 13" o:spid="_x0000_s1033" style="position:absolute;left:0;text-align:left;margin-left:143.25pt;margin-top:10.55pt;width:120pt;height:4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" fillcolor="#4f81bd" strokecolor="#385d8a" strokeweight="2pt">
                      <v:textbox>
                        <w:txbxContent>
                          <w:p w:rsidR="00136021" w:rsidRPr="00C42A73" w:rsidRDefault="00136021" w:rsidP="00CC3F7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42A73">
                              <w:rPr>
                                <w:color w:val="FFFFFF" w:themeColor="background1"/>
                              </w:rPr>
                              <w:t>Бухгалтер проекта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3F7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3F71" w:rsidRPr="000F7A0D" w:rsidRDefault="00C42A73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472B27" wp14:editId="174F7619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41275</wp:posOffset>
                      </wp:positionV>
                      <wp:extent cx="1729740" cy="480060"/>
                      <wp:effectExtent l="0" t="0" r="2286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6021" w:rsidRPr="00C42A73" w:rsidRDefault="00136021" w:rsidP="00CC3F7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42A73">
                                    <w:rPr>
                                      <w:color w:val="FFFFFF" w:themeColor="background1"/>
                                    </w:rPr>
                                    <w:t>Специалист по мониторингу и оценке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72B27" id="Прямоугольник 14" o:spid="_x0000_s1034" style="position:absolute;left:0;text-align:left;margin-left:309.45pt;margin-top:3.25pt;width:136.2pt;height:3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" fillcolor="#4f81bd" strokecolor="#385d8a" strokeweight="2pt">
                      <v:textbox>
                        <w:txbxContent>
                          <w:p w:rsidR="00136021" w:rsidRPr="00C42A73" w:rsidRDefault="00136021" w:rsidP="00CC3F7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42A73">
                              <w:rPr>
                                <w:color w:val="FFFFFF" w:themeColor="background1"/>
                              </w:rPr>
                              <w:t>Специалист по мониторингу и оценке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3F71" w:rsidRPr="000F7A0D" w:rsidRDefault="00C42A73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ECBA7B" wp14:editId="3FBAB85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109220</wp:posOffset>
                      </wp:positionV>
                      <wp:extent cx="1524000" cy="472440"/>
                      <wp:effectExtent l="0" t="0" r="19050" b="2286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6021" w:rsidRPr="00C42A73" w:rsidRDefault="00136021" w:rsidP="00FE5622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42A73">
                                    <w:rPr>
                                      <w:color w:val="FFFFFF" w:themeColor="background1"/>
                                    </w:rPr>
                                    <w:t>Рабочие группы проекта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CBA7B" id="Прямоугольник 21" o:spid="_x0000_s1035" style="position:absolute;left:0;text-align:left;margin-left:-.75pt;margin-top:8.6pt;width:120pt;height:3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" fillcolor="#4f81bd" strokecolor="#385d8a" strokeweight="2pt">
                      <v:textbox>
                        <w:txbxContent>
                          <w:p w:rsidR="00136021" w:rsidRPr="00C42A73" w:rsidRDefault="00136021" w:rsidP="00FE562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42A73">
                              <w:rPr>
                                <w:color w:val="FFFFFF" w:themeColor="background1"/>
                              </w:rPr>
                              <w:t>Рабочие группы проекта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42A73" w:rsidRPr="000F7A0D" w:rsidRDefault="00C42A73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2A73" w:rsidRPr="000F7A0D" w:rsidRDefault="00C42A73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2A73" w:rsidRPr="000F7A0D" w:rsidRDefault="00C42A73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4EF2" w:rsidRPr="000F7A0D" w:rsidRDefault="00504EF2" w:rsidP="005776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Организационная структура </w:t>
            </w:r>
            <w:r w:rsidR="00FC1028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управления 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 состоит из руководителя проекта, которым является ректор университета</w:t>
            </w:r>
            <w:r w:rsidR="00EC4091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ТГФЭУ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Координацией всей деятельности проекта </w:t>
            </w:r>
            <w:r w:rsidR="00EC4091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будут занима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C4091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проректор</w:t>
            </w:r>
            <w:r w:rsidR="00EC4091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международным связям </w:t>
            </w:r>
            <w:r w:rsidR="00EC4091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 университетов (ТГФЭУ и ДГУ)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Практической реализацией проекта и контролем проведения всех мероприятий и компонентов проекта занимается менеджер проекта. </w:t>
            </w:r>
            <w:r w:rsidR="00EC4091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реализацией проекта и контролем за проведения мероприятий и компонентов проекта, которые будут проводится в вузе-со-заявителе занимается координатор вуза-со-заявителя (ДГУ), но в свою очередь он подотчетен менеджеру проекта. 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Финансовой части проекта занимается бухгалтер про</w:t>
            </w:r>
            <w:r w:rsidR="00577627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екта. </w:t>
            </w: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577627" w:rsidRPr="000F7A0D" w:rsidRDefault="00504EF2" w:rsidP="005776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577627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 менеджера является непосредственным помощником менеджера проекта. Он 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вместе с менеджером проекта </w:t>
            </w:r>
            <w:r w:rsidR="00577627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занимается всеми вопросами касающиеся организаци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577627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мероприятий, принятий решений, 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приём, анализ и редакция отчетов о проделанных работ со стороны рабочих групп, а также вопросами, касающиеся </w:t>
            </w:r>
            <w:r w:rsidR="00577627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 товаров и услуг для проекта. </w:t>
            </w:r>
          </w:p>
          <w:p w:rsidR="009C05FB" w:rsidRPr="000F7A0D" w:rsidRDefault="00504EF2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577627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мониторингу и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</w:t>
            </w:r>
            <w:r w:rsidR="00EC4091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занимается внутренним мониторингом, предоставлений отчетов по реализации мероприятий проекта, ежемесячных и ежеквартальных отчетов, а также окончательного отчета совместно с членами рабочей группы проекта под непосредственным руководством менеджера проекта. </w:t>
            </w:r>
          </w:p>
          <w:p w:rsidR="00EC4091" w:rsidRPr="000F7A0D" w:rsidRDefault="00CC3F71" w:rsidP="009C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 менеджера, б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ухгалтер про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екта, специалист по мониторингу </w:t>
            </w:r>
            <w:r w:rsidR="003E7C9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оценке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F25E4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координатор проекта в вузе-со-заявителе, </w:t>
            </w:r>
            <w:r w:rsidR="009C05FB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местные эксперты и все члены рабочей группы по реализацию проекта подотчетны менеджеру проекта.</w:t>
            </w:r>
          </w:p>
          <w:p w:rsidR="00CC3F71" w:rsidRPr="000F7A0D" w:rsidRDefault="00CC3F71" w:rsidP="00CC3F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</w:t>
            </w:r>
            <w:r w:rsidR="002F25E4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Соответствующие распоряжения, касающиеся всего проекта, такие как: с целью эффективной реализации проекта, с целью </w:t>
            </w:r>
            <w:r w:rsidR="002F25E4" w:rsidRPr="000F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 рабочей группы по реализации проекта и комиссий по закупкам и отбора местных консультантов</w:t>
            </w:r>
            <w:r w:rsidR="002F25E4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издаются 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руководителем проекта </w:t>
            </w:r>
            <w:r w:rsidR="002F25E4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согласованием 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руководителя проекта в </w:t>
            </w:r>
            <w:r w:rsidR="002F25E4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F25E4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-со-заявител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F25E4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CC3F71" w:rsidRPr="000F7A0D" w:rsidRDefault="00CC3F71" w:rsidP="00CC3F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9A358A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Распоряжения,</w:t>
            </w:r>
            <w:r w:rsidR="002F25E4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358A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касающиеся мероприятий в рамках проекта, проводимых в вузе-со-заявителе</w:t>
            </w:r>
            <w:r w:rsidR="002F25E4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</w:t>
            </w:r>
            <w:r w:rsidR="009A358A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издаваться 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руководителем проекта в вузе</w:t>
            </w:r>
            <w:r w:rsidR="009A358A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-со-заявител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9A358A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согласованием руководителя проекта. </w:t>
            </w:r>
          </w:p>
          <w:p w:rsidR="001175F1" w:rsidRPr="000F7A0D" w:rsidRDefault="00CC3F71" w:rsidP="00504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Решения по реализации проекта принимает менеджер проекта</w:t>
            </w:r>
            <w:r w:rsidR="003E7C9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530D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согласовав</w:t>
            </w: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с руководителем проекта, а также с ректором вуза-со-заявителя, если это касается мероприятий, проводимых в вузе-со-заявителе. </w:t>
            </w:r>
          </w:p>
          <w:p w:rsidR="00504EF2" w:rsidRDefault="00504EF2" w:rsidP="000F7A0D">
            <w:pPr>
              <w:spacing w:before="240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A0D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      </w:t>
            </w:r>
            <w:r w:rsidRPr="00070FD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Джумабоев Хуршед - </w:t>
            </w:r>
            <w:r w:rsidR="00A96EB9" w:rsidRPr="00070F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070F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енеджер проекта</w:t>
            </w:r>
            <w:r w:rsidRPr="000F7A0D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F7A0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имеет </w:t>
            </w:r>
            <w:r w:rsidR="004D779B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</w:t>
            </w:r>
            <w:r w:rsidRPr="000F7A0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ысшее образование. Является кандидатом экономических наук, доцентом кафедры налога и налогообложения ТГФЭУ, а также Директором НИИ «Финансы» при ТГФЭУ.  </w:t>
            </w:r>
            <w:r w:rsidR="00A96EB9" w:rsidRPr="000F7A0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Имеет большой опыт в </w:t>
            </w:r>
            <w:r w:rsidR="00A96EB9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стандартов и учебных планов, проведение исследования соответствия стандартов обучения требованиям работодателей, участия в проекте, финансируемый ВБ (</w:t>
            </w:r>
            <w:r w:rsidR="000F7A0D" w:rsidRPr="000F7A0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Создание инновационной среды ВУЗа на основе внедрения принципов Болонского процесса</w:t>
            </w:r>
            <w:r w:rsidR="00A96EB9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организация и составление учебных программ, семинаров и краткосрочных курсов, разработка учебных пособий и проведение теоретических и практических занятий с исполь</w:t>
            </w:r>
            <w:r w:rsid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зованием новых методов обучения</w:t>
            </w:r>
            <w:r w:rsidR="00A96EB9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70FDE" w:rsidRDefault="000F7A0D" w:rsidP="00070FDE">
            <w:pPr>
              <w:spacing w:before="240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F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Диловаров</w:t>
            </w:r>
            <w:proofErr w:type="spellEnd"/>
            <w:r w:rsidRPr="00070F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F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Манучехр</w:t>
            </w:r>
            <w:proofErr w:type="spellEnd"/>
            <w:r w:rsidRPr="00070F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ассистент менеджера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A0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имеет </w:t>
            </w:r>
            <w:r w:rsidR="004D779B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в</w:t>
            </w:r>
            <w:r w:rsidRPr="000F7A0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ысшее образование</w:t>
            </w:r>
            <w:r w:rsidR="00070FDE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по преподаванию иностранных языков и менеджменту</w:t>
            </w:r>
            <w:r w:rsidRPr="000F7A0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Он является старшим преподавателем кафедры иностранных языков ТГФЭУ, а также специалистом по мониторингу в проекте,</w:t>
            </w: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финансируемый ВБ (</w:t>
            </w:r>
            <w:r w:rsidRPr="000F7A0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Создание инновационной среды ВУЗа на основе внедрения принципов Болонского процесса</w:t>
            </w: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F7A0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Имеет большой опыт в </w:t>
            </w: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учебных стандартов и силлабусов, касающиеся языковых предметов</w:t>
            </w:r>
            <w:r w:rsid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070FDE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учебных пособий и проведение теоретических и практических занятий с исполь</w:t>
            </w:r>
            <w:r w:rsid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зованием новых методов обучения</w:t>
            </w:r>
            <w:r w:rsidR="00070FDE"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Являлся координатором проекта Темпус-2011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ISMU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 w:rsidRP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проводимый в университете</w:t>
            </w:r>
            <w:r w:rsidR="00070FDE" w:rsidRP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котором занимался координацией проектом, реализацией задач проекта, организацией семинаров, тренингов и международных конференций</w:t>
            </w:r>
            <w:r w:rsidRP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Работал заведующим </w:t>
            </w:r>
            <w:r w:rsidR="00070FDE" w:rsidRP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отделом </w:t>
            </w:r>
            <w:r w:rsidRP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</w:t>
            </w:r>
            <w:r w:rsid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отношений</w:t>
            </w:r>
            <w:r w:rsidRP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университета, в обязанности которого входило: руководство отделом, организация работы отдела, ведение международной деятельности вуза, </w:t>
            </w:r>
            <w:r w:rsidR="00070FDE" w:rsidRP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P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подписания соглашений, организация мобильных программ, разработка и реализация проектов, в том числе образовательных </w:t>
            </w:r>
            <w:r w:rsidR="00070FDE" w:rsidRP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="00070FDE" w:rsidRP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Данное время участвует в проектах университета, финансируемые ВБ.</w:t>
            </w:r>
          </w:p>
          <w:p w:rsidR="000F7A0D" w:rsidRPr="004D779B" w:rsidRDefault="004D779B" w:rsidP="00887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79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Расулов Бахтиёр – координатор проекта в вузе-со-заявителе (ДГУ)</w:t>
            </w:r>
            <w:r w:rsidR="00070FDE" w:rsidRPr="004D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имеет высшее образование. </w:t>
            </w:r>
            <w:r w:rsidRPr="000F7A0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Является кандидатом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сельскохозяйственных наук. </w:t>
            </w:r>
            <w:r w:rsidR="00887CC1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меет большой опыт в реализации проектов, в том числе </w:t>
            </w:r>
            <w:r w:rsidRPr="004D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германской Агро акции в Зеравшанской долине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D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Sida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Душанбе,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4D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Миссия Восток (</w:t>
            </w:r>
            <w:r w:rsidRPr="004D779B">
              <w:rPr>
                <w:rFonts w:ascii="Times New Roman" w:hAnsi="Times New Roman" w:cs="Times New Roman"/>
                <w:sz w:val="24"/>
                <w:szCs w:val="24"/>
              </w:rPr>
              <w:t>Mission</w:t>
            </w:r>
            <w:r w:rsidRPr="004D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779B"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городе</w:t>
            </w:r>
            <w:r w:rsidRPr="004D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Куляб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88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Являясь н</w:t>
            </w:r>
            <w:r w:rsidR="00887CC1" w:rsidRPr="0088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</w:t>
            </w:r>
            <w:r w:rsidR="0088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887CC1" w:rsidRPr="0088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учебной части и управлением качества образований</w:t>
            </w:r>
            <w:r w:rsidR="0088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ДГУ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имеет опыт в </w:t>
            </w: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F7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887CC1" w:rsidRPr="0088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учебных программ для ДГУ по направлениям бакалавриата и </w:t>
            </w:r>
            <w:r w:rsidR="00D841C9" w:rsidRPr="00887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магистратуры</w:t>
            </w:r>
            <w:r w:rsidR="00D84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6A3CEF" w:rsidRPr="000767AE" w:rsidRDefault="006A3CEF" w:rsidP="00F9660F">
      <w:pPr>
        <w:pStyle w:val="a3"/>
        <w:jc w:val="both"/>
        <w:rPr>
          <w:rFonts w:ascii="Times New Roman" w:hAnsi="Times New Roman" w:cs="Times New Roman"/>
          <w:highlight w:val="yellow"/>
          <w:lang w:val="ru-RU"/>
        </w:rPr>
      </w:pPr>
    </w:p>
    <w:p w:rsidR="008D7AF1" w:rsidRPr="001E77AB" w:rsidRDefault="008D7AF1" w:rsidP="008E1B2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1E77AB">
        <w:rPr>
          <w:rFonts w:ascii="Times New Roman" w:hAnsi="Times New Roman" w:cs="Times New Roman"/>
          <w:b/>
          <w:lang w:val="ru-RU"/>
        </w:rPr>
        <w:t>Мероприятия по</w:t>
      </w:r>
      <w:r w:rsidR="00023E47" w:rsidRPr="001E77AB">
        <w:rPr>
          <w:rFonts w:ascii="Times New Roman" w:hAnsi="Times New Roman" w:cs="Times New Roman"/>
          <w:lang w:val="ru-RU"/>
        </w:rPr>
        <w:t xml:space="preserve"> </w:t>
      </w:r>
      <w:r w:rsidR="00023E47" w:rsidRPr="001E77AB">
        <w:rPr>
          <w:rFonts w:ascii="Times New Roman" w:hAnsi="Times New Roman" w:cs="Times New Roman"/>
          <w:b/>
          <w:lang w:val="ru-RU"/>
        </w:rPr>
        <w:t>наращиванию потенциала</w:t>
      </w:r>
      <w:r w:rsidRPr="001E77AB">
        <w:rPr>
          <w:rFonts w:ascii="Times New Roman" w:hAnsi="Times New Roman" w:cs="Times New Roman"/>
          <w:b/>
          <w:lang w:val="ru-RU"/>
        </w:rPr>
        <w:t xml:space="preserve"> (тренинги, семинары, конференции, семинары)</w:t>
      </w:r>
    </w:p>
    <w:tbl>
      <w:tblPr>
        <w:tblStyle w:val="a8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7005B2" w:rsidRPr="00ED37E3" w:rsidTr="00FB1791">
        <w:tc>
          <w:tcPr>
            <w:tcW w:w="9640" w:type="dxa"/>
          </w:tcPr>
          <w:p w:rsidR="00EF1560" w:rsidRPr="00ED37E3" w:rsidRDefault="00004071" w:rsidP="00EF15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EF1560" w:rsidRPr="00ED3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рамках реализации проекта намечается осуществление 4-х компонентов, два из которых имеют в себе запланированные мероприятия по наращиванию потенциала – это два тренинга, две презентации и курсы по повышению квалификации ППС двух вузов (ТГФЭУ и ДГУ). </w:t>
            </w:r>
          </w:p>
          <w:p w:rsidR="00EF1560" w:rsidRPr="00ED37E3" w:rsidRDefault="00EF1560" w:rsidP="00EF1560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37E3"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Pr="00ED3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первом компоненте запланирован тренинг на тему </w:t>
            </w:r>
            <w:r w:rsidRPr="005544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5441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Модернизация образовательных стандартов и учебных планов</w:t>
            </w:r>
            <w:r w:rsidRPr="005544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который будет проводиться</w:t>
            </w:r>
            <w:r w:rsidRPr="00ED3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ED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разработчиков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учебных стандартов и учебных планов, состоящих из ППС обоих вузов (</w:t>
            </w:r>
            <w:r w:rsidR="00D00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20+20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чел.), преподающихся учебные курсы данных с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пециальностей такие как: </w:t>
            </w:r>
            <w:r w:rsidRPr="00ED3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налог 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 налогообложение. Данный тренинг намечается проводить в ТГФЭУ с участием местных и зарубежных консультантов и работодателей.</w:t>
            </w:r>
          </w:p>
          <w:p w:rsidR="00EF1560" w:rsidRPr="00ED37E3" w:rsidRDefault="00EF1560" w:rsidP="00EF156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Следующий тренинг будет проводиться в третьем компоненте на тему </w:t>
            </w:r>
            <w:r w:rsidRPr="0055441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554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овершенствование методики преподавания</w:t>
            </w:r>
            <w:r w:rsidRPr="005544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онлайн сети</w:t>
            </w:r>
            <w:r w:rsidRPr="0055441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»,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который направлен на изучение по 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внедрению методики преподавания в онлайн сети с использованием разработанных новых учебных стандартов и учебных планов по </w:t>
            </w:r>
            <w:r w:rsidRPr="00ED3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 идентичным специальностям,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такие как: </w:t>
            </w:r>
            <w:r w:rsidRPr="00ED3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участием местных экспертов</w:t>
            </w:r>
            <w:r w:rsidRPr="00ED3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для ППС обоих вузов </w:t>
            </w:r>
            <w:r w:rsidR="00D00F51"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00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20+20</w:t>
            </w:r>
            <w:r w:rsidR="00D00F51"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чел.)</w:t>
            </w:r>
            <w:r w:rsidRPr="00ED3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. Планируемый тренинг намечается проводить в ДГУ с участием местных консультантов и работодателей.</w:t>
            </w:r>
          </w:p>
          <w:p w:rsidR="00EF1560" w:rsidRPr="00ED37E3" w:rsidRDefault="00EF1560" w:rsidP="00EF156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D3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   Краткосрочные курсы направлены на повышение квалификации ППС 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обоих вузов </w:t>
            </w:r>
            <w:r w:rsidR="00D00F51"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00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20+20</w:t>
            </w:r>
            <w:r w:rsidR="00D00F51"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чел.)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использованию новых разработанных учебных стандартов и планов в учебный процесс по двум</w:t>
            </w:r>
            <w:r w:rsidRPr="00ED3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идентичным 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пециальностям такие как: </w:t>
            </w:r>
            <w:r w:rsidRPr="00ED3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налогообложение.</w:t>
            </w:r>
            <w:r w:rsidRPr="00ED3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Отмеченные курсы планируется проводить в ТГФУ с участием разработчиков учебных стандартов и учебных планов, местных консультантов и работодателей.</w:t>
            </w:r>
          </w:p>
          <w:p w:rsidR="00EF1560" w:rsidRPr="00ED37E3" w:rsidRDefault="00EF1560" w:rsidP="00EF1560">
            <w:pPr>
              <w:ind w:firstLine="60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D3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Также в соответствие с Планом реализации проекта намечены семинары в котором будут представлены  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результаты исследования по 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обзору и анализа действующих учебных стандартов и учебных планов</w:t>
            </w:r>
            <w:r w:rsidRPr="00ED37E3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2 идентичных специальностей, действующие в обоих вузах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такие как: </w:t>
            </w:r>
            <w:r w:rsidRPr="00ED3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 со стороны местных консультантов и результаты 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ED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работодателя по  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 тем учебных стандартов с требованиями работодателей, который будет осуществляться Общественным институтом профессиональных бухгалтеров и аудиторов Республики Таджикистан</w:t>
            </w:r>
            <w:r w:rsidRPr="00ED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этих исследований. </w:t>
            </w:r>
          </w:p>
          <w:p w:rsidR="007005B2" w:rsidRPr="00ED37E3" w:rsidRDefault="00EF1560" w:rsidP="00D841C9">
            <w:pPr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Данные мероприятия будут проводиться в обоих вузах с участием представителей учебного отдела, 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ППС обоих вузов </w:t>
            </w:r>
            <w:r w:rsidR="00D00F51"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00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20+20</w:t>
            </w:r>
            <w:r w:rsidR="00D00F51"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чел.)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преподающихся учебные курсы данных с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пециальностей такие как: </w:t>
            </w:r>
            <w:r w:rsidRPr="00ED3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бухгалтерский учет, анализ и аудит;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налог и налогообложение.</w:t>
            </w:r>
          </w:p>
        </w:tc>
      </w:tr>
    </w:tbl>
    <w:p w:rsidR="00304E2D" w:rsidRDefault="00304E2D" w:rsidP="00DD20A0">
      <w:pPr>
        <w:pStyle w:val="a3"/>
        <w:spacing w:after="0" w:line="240" w:lineRule="auto"/>
        <w:ind w:left="1440"/>
        <w:rPr>
          <w:rFonts w:ascii="Times New Roman" w:hAnsi="Times New Roman" w:cs="Times New Roman"/>
          <w:highlight w:val="yellow"/>
          <w:lang w:val="ru-RU"/>
        </w:rPr>
        <w:sectPr w:rsidR="00304E2D" w:rsidSect="00260376">
          <w:footerReference w:type="default" r:id="rId22"/>
          <w:pgSz w:w="11906" w:h="16838" w:code="9"/>
          <w:pgMar w:top="1134" w:right="851" w:bottom="992" w:left="1701" w:header="709" w:footer="709" w:gutter="0"/>
          <w:cols w:space="708"/>
          <w:docGrid w:linePitch="360"/>
        </w:sectPr>
      </w:pPr>
    </w:p>
    <w:p w:rsidR="007005B2" w:rsidRDefault="007005B2" w:rsidP="00DD20A0">
      <w:pPr>
        <w:pStyle w:val="a3"/>
        <w:spacing w:after="0" w:line="240" w:lineRule="auto"/>
        <w:ind w:left="1440"/>
        <w:rPr>
          <w:rFonts w:ascii="Times New Roman" w:hAnsi="Times New Roman" w:cs="Times New Roman"/>
          <w:highlight w:val="yellow"/>
          <w:lang w:val="ru-RU"/>
        </w:rPr>
      </w:pPr>
    </w:p>
    <w:p w:rsidR="00003DDB" w:rsidRPr="00295664" w:rsidRDefault="00003DDB" w:rsidP="00003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64">
        <w:rPr>
          <w:rFonts w:ascii="Times New Roman" w:hAnsi="Times New Roman" w:cs="Times New Roman"/>
          <w:b/>
          <w:sz w:val="24"/>
          <w:szCs w:val="24"/>
        </w:rPr>
        <w:t>Запланированные мероприятия по наращиванию потенциала</w:t>
      </w:r>
    </w:p>
    <w:tbl>
      <w:tblPr>
        <w:tblStyle w:val="a8"/>
        <w:tblpPr w:leftFromText="180" w:rightFromText="180" w:vertAnchor="text" w:horzAnchor="margin" w:tblpY="88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3827"/>
        <w:gridCol w:w="2268"/>
        <w:gridCol w:w="1559"/>
        <w:gridCol w:w="1559"/>
        <w:gridCol w:w="2835"/>
      </w:tblGrid>
      <w:tr w:rsidR="00003DDB" w:rsidRPr="00ED37E3" w:rsidTr="00295664">
        <w:trPr>
          <w:trHeight w:val="1408"/>
        </w:trPr>
        <w:tc>
          <w:tcPr>
            <w:tcW w:w="562" w:type="dxa"/>
            <w:vAlign w:val="center"/>
          </w:tcPr>
          <w:p w:rsidR="00003DDB" w:rsidRPr="00295664" w:rsidRDefault="00003DDB" w:rsidP="00003DD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95664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993" w:type="dxa"/>
            <w:vAlign w:val="center"/>
          </w:tcPr>
          <w:p w:rsidR="00003DDB" w:rsidRPr="00295664" w:rsidRDefault="00003DDB" w:rsidP="005608D6">
            <w:pPr>
              <w:ind w:left="-148" w:hanging="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95664">
              <w:rPr>
                <w:rFonts w:ascii="Times New Roman" w:hAnsi="Times New Roman" w:cs="Times New Roman"/>
                <w:b/>
                <w:lang w:val="ru-RU"/>
              </w:rPr>
              <w:t>Время</w:t>
            </w:r>
            <w:r w:rsidRPr="00295664">
              <w:rPr>
                <w:rStyle w:val="a7"/>
                <w:rFonts w:ascii="Times New Roman" w:hAnsi="Times New Roman" w:cs="Times New Roman"/>
                <w:b/>
              </w:rPr>
              <w:footnoteReference w:id="8"/>
            </w:r>
            <w:r w:rsidRPr="0029566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03DDB" w:rsidRPr="00295664" w:rsidRDefault="008E1B2C" w:rsidP="008E1B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95664">
              <w:rPr>
                <w:rFonts w:ascii="Times New Roman" w:hAnsi="Times New Roman" w:cs="Times New Roman"/>
                <w:b/>
                <w:lang w:val="ru-RU"/>
              </w:rPr>
              <w:t>Тип деятельности</w:t>
            </w:r>
            <w:r w:rsidR="00003DDB" w:rsidRPr="002956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003DDB" w:rsidRPr="00295664" w:rsidRDefault="00003DDB" w:rsidP="00003DD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95664">
              <w:rPr>
                <w:rFonts w:ascii="Times New Roman" w:hAnsi="Times New Roman" w:cs="Times New Roman"/>
                <w:b/>
                <w:lang w:val="ru-RU"/>
              </w:rPr>
              <w:t>Цель</w:t>
            </w:r>
          </w:p>
        </w:tc>
        <w:tc>
          <w:tcPr>
            <w:tcW w:w="2268" w:type="dxa"/>
            <w:vAlign w:val="center"/>
          </w:tcPr>
          <w:p w:rsidR="00003DDB" w:rsidRPr="00295664" w:rsidDel="008235A2" w:rsidRDefault="008E1B2C" w:rsidP="00003DD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95664">
              <w:rPr>
                <w:rFonts w:ascii="Times New Roman" w:hAnsi="Times New Roman" w:cs="Times New Roman"/>
                <w:b/>
                <w:lang w:val="ru-RU"/>
              </w:rPr>
              <w:t>Целевые бенефициары</w:t>
            </w:r>
          </w:p>
        </w:tc>
        <w:tc>
          <w:tcPr>
            <w:tcW w:w="1559" w:type="dxa"/>
            <w:vAlign w:val="center"/>
          </w:tcPr>
          <w:p w:rsidR="00003DDB" w:rsidRPr="00295664" w:rsidRDefault="00003DDB" w:rsidP="0000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664">
              <w:rPr>
                <w:rFonts w:ascii="Times New Roman" w:hAnsi="Times New Roman" w:cs="Times New Roman"/>
                <w:b/>
              </w:rPr>
              <w:t>Количество</w:t>
            </w:r>
            <w:r w:rsidRPr="0029566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95664">
              <w:rPr>
                <w:rFonts w:ascii="Times New Roman" w:hAnsi="Times New Roman" w:cs="Times New Roman"/>
                <w:b/>
              </w:rPr>
              <w:t>бенефициаров</w:t>
            </w:r>
          </w:p>
        </w:tc>
        <w:tc>
          <w:tcPr>
            <w:tcW w:w="1559" w:type="dxa"/>
            <w:vAlign w:val="center"/>
          </w:tcPr>
          <w:p w:rsidR="00003DDB" w:rsidRPr="00295664" w:rsidRDefault="00003DDB" w:rsidP="00003DD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95664">
              <w:rPr>
                <w:rFonts w:ascii="Times New Roman" w:hAnsi="Times New Roman" w:cs="Times New Roman"/>
                <w:b/>
                <w:lang w:val="ru-RU"/>
              </w:rPr>
              <w:t>Бюджет</w:t>
            </w:r>
          </w:p>
        </w:tc>
        <w:tc>
          <w:tcPr>
            <w:tcW w:w="2835" w:type="dxa"/>
            <w:vAlign w:val="center"/>
          </w:tcPr>
          <w:p w:rsidR="00003DDB" w:rsidRPr="00295664" w:rsidRDefault="00003DDB" w:rsidP="00003D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95664">
              <w:rPr>
                <w:rFonts w:ascii="Times New Roman" w:hAnsi="Times New Roman" w:cs="Times New Roman"/>
                <w:b/>
                <w:lang w:val="ru-RU"/>
              </w:rPr>
              <w:t>Партнер, ответственный за</w:t>
            </w:r>
          </w:p>
          <w:p w:rsidR="00003DDB" w:rsidRPr="00295664" w:rsidRDefault="00003DDB" w:rsidP="00003DD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95664">
              <w:rPr>
                <w:rFonts w:ascii="Times New Roman" w:hAnsi="Times New Roman" w:cs="Times New Roman"/>
                <w:b/>
                <w:lang w:val="ru-RU"/>
              </w:rPr>
              <w:t>выполнение</w:t>
            </w:r>
          </w:p>
        </w:tc>
      </w:tr>
      <w:tr w:rsidR="007D250F" w:rsidRPr="00ED37E3" w:rsidTr="007D250F">
        <w:trPr>
          <w:trHeight w:val="1408"/>
        </w:trPr>
        <w:tc>
          <w:tcPr>
            <w:tcW w:w="562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  <w:b/>
              </w:rPr>
            </w:pPr>
            <w:r w:rsidRPr="00ED3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Месяц 5</w:t>
            </w:r>
          </w:p>
        </w:tc>
        <w:tc>
          <w:tcPr>
            <w:tcW w:w="1134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</w:rPr>
            </w:pPr>
            <w:r w:rsidRPr="00ED3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 семинара</w:t>
            </w:r>
          </w:p>
        </w:tc>
        <w:tc>
          <w:tcPr>
            <w:tcW w:w="3827" w:type="dxa"/>
          </w:tcPr>
          <w:p w:rsidR="007D250F" w:rsidRPr="00ED37E3" w:rsidRDefault="007D250F" w:rsidP="007D250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Pr="00ED37E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езультаты исследования по 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обзору и анализа действующих учебных стандартов и учебных планов</w:t>
            </w:r>
            <w:r w:rsidRPr="00ED37E3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6E29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D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 тем учебных стандартов с требованиями работодателей</w:t>
            </w:r>
          </w:p>
        </w:tc>
        <w:tc>
          <w:tcPr>
            <w:tcW w:w="2268" w:type="dxa"/>
          </w:tcPr>
          <w:p w:rsidR="007D250F" w:rsidRPr="00CD6E29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CD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ППС и учебный отдел</w:t>
            </w:r>
            <w:r w:rsidRPr="00CD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ТГФУ</w:t>
            </w:r>
            <w:r w:rsidRPr="00CD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, ППС и учебный отдел</w:t>
            </w:r>
            <w:r w:rsidRPr="00CD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ДГУ </w:t>
            </w:r>
          </w:p>
        </w:tc>
        <w:tc>
          <w:tcPr>
            <w:tcW w:w="1559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ED37E3">
              <w:rPr>
                <w:rFonts w:ascii="Times New Roman" w:hAnsi="Times New Roman" w:cs="Times New Roman"/>
                <w:lang w:val="ru-RU"/>
              </w:rPr>
              <w:t>40+40</w:t>
            </w:r>
          </w:p>
        </w:tc>
        <w:tc>
          <w:tcPr>
            <w:tcW w:w="1559" w:type="dxa"/>
          </w:tcPr>
          <w:p w:rsidR="007D250F" w:rsidRPr="00AC31A9" w:rsidRDefault="003847C4" w:rsidP="007D250F">
            <w:pPr>
              <w:rPr>
                <w:rFonts w:ascii="Times New Roman" w:hAnsi="Times New Roman" w:cs="Times New Roman"/>
                <w:lang w:val="tg-Cyrl-TJ"/>
              </w:rPr>
            </w:pPr>
            <w:r w:rsidRPr="00AC31A9">
              <w:rPr>
                <w:rFonts w:ascii="Times New Roman" w:hAnsi="Times New Roman" w:cs="Times New Roman"/>
                <w:lang w:val="tg-Cyrl-TJ"/>
              </w:rPr>
              <w:t>70000,00</w:t>
            </w:r>
          </w:p>
        </w:tc>
        <w:tc>
          <w:tcPr>
            <w:tcW w:w="2835" w:type="dxa"/>
          </w:tcPr>
          <w:p w:rsidR="007D250F" w:rsidRPr="00F128C7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ED37E3">
              <w:rPr>
                <w:rFonts w:ascii="Times New Roman" w:hAnsi="Times New Roman" w:cs="Times New Roman"/>
                <w:lang w:val="ru-RU"/>
              </w:rPr>
              <w:t>Менеджер проекта, РГ, координатор проекта в вузе-партнере, местные консультанты и работодатели</w:t>
            </w:r>
          </w:p>
        </w:tc>
      </w:tr>
      <w:tr w:rsidR="007D250F" w:rsidRPr="00ED37E3" w:rsidTr="007D250F">
        <w:trPr>
          <w:trHeight w:val="1408"/>
        </w:trPr>
        <w:tc>
          <w:tcPr>
            <w:tcW w:w="562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  <w:b/>
              </w:rPr>
            </w:pPr>
            <w:r w:rsidRPr="00ED3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ED37E3">
              <w:rPr>
                <w:rFonts w:ascii="Times New Roman" w:hAnsi="Times New Roman" w:cs="Times New Roman"/>
                <w:lang w:val="ru-RU"/>
              </w:rPr>
              <w:t>Месяц 8</w:t>
            </w:r>
          </w:p>
        </w:tc>
        <w:tc>
          <w:tcPr>
            <w:tcW w:w="1134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ED37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тренинг  </w:t>
            </w:r>
          </w:p>
        </w:tc>
        <w:tc>
          <w:tcPr>
            <w:tcW w:w="3827" w:type="dxa"/>
          </w:tcPr>
          <w:p w:rsidR="007D250F" w:rsidRPr="00CD6E29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CD6E29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/>
              </w:rPr>
              <w:t>Модернизация образовательных стандартов и учебных планов</w:t>
            </w:r>
          </w:p>
        </w:tc>
        <w:tc>
          <w:tcPr>
            <w:tcW w:w="2268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ППС обоих вузов</w:t>
            </w:r>
          </w:p>
        </w:tc>
        <w:tc>
          <w:tcPr>
            <w:tcW w:w="1559" w:type="dxa"/>
          </w:tcPr>
          <w:p w:rsidR="007D250F" w:rsidRPr="00ED37E3" w:rsidRDefault="00D00F51" w:rsidP="007D25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20+20</w:t>
            </w:r>
          </w:p>
        </w:tc>
        <w:tc>
          <w:tcPr>
            <w:tcW w:w="1559" w:type="dxa"/>
          </w:tcPr>
          <w:p w:rsidR="007D250F" w:rsidRPr="00AC31A9" w:rsidRDefault="003847C4" w:rsidP="003847C4">
            <w:pPr>
              <w:rPr>
                <w:rFonts w:ascii="Times New Roman" w:hAnsi="Times New Roman" w:cs="Times New Roman"/>
                <w:lang w:val="tg-Cyrl-TJ"/>
              </w:rPr>
            </w:pPr>
            <w:r w:rsidRPr="00AC31A9">
              <w:rPr>
                <w:rFonts w:ascii="Times New Roman" w:hAnsi="Times New Roman" w:cs="Times New Roman"/>
                <w:lang w:val="tg-Cyrl-TJ"/>
              </w:rPr>
              <w:t>35000,00</w:t>
            </w:r>
          </w:p>
        </w:tc>
        <w:tc>
          <w:tcPr>
            <w:tcW w:w="2835" w:type="dxa"/>
          </w:tcPr>
          <w:p w:rsidR="007D250F" w:rsidRPr="00ED37E3" w:rsidRDefault="007D250F" w:rsidP="007D250F">
            <w:pPr>
              <w:ind w:right="34"/>
              <w:rPr>
                <w:rFonts w:ascii="Times New Roman" w:hAnsi="Times New Roman" w:cs="Times New Roman"/>
                <w:lang w:val="ru-RU"/>
              </w:rPr>
            </w:pPr>
            <w:r w:rsidRPr="00ED37E3">
              <w:rPr>
                <w:rFonts w:ascii="Times New Roman" w:hAnsi="Times New Roman" w:cs="Times New Roman"/>
                <w:lang w:val="ru-RU"/>
              </w:rPr>
              <w:t>Менеджер проекта, РГ, координатор проекта в вузе-партнере, зарубежные консультанты</w:t>
            </w:r>
          </w:p>
        </w:tc>
      </w:tr>
      <w:tr w:rsidR="007D250F" w:rsidRPr="00ED37E3" w:rsidTr="007D250F">
        <w:tc>
          <w:tcPr>
            <w:tcW w:w="562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  <w:b/>
              </w:rPr>
            </w:pPr>
            <w:r w:rsidRPr="00ED3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Месяц 14</w:t>
            </w:r>
          </w:p>
        </w:tc>
        <w:tc>
          <w:tcPr>
            <w:tcW w:w="1134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ED37E3">
              <w:rPr>
                <w:rFonts w:ascii="Times New Roman" w:hAnsi="Times New Roman" w:cs="Times New Roman"/>
                <w:lang w:val="ru-RU"/>
              </w:rPr>
              <w:t>тренинг</w:t>
            </w:r>
          </w:p>
        </w:tc>
        <w:tc>
          <w:tcPr>
            <w:tcW w:w="3827" w:type="dxa"/>
          </w:tcPr>
          <w:p w:rsidR="007D250F" w:rsidRPr="00CD6E29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CD6E29">
              <w:rPr>
                <w:rFonts w:ascii="Times New Roman Tj" w:hAnsi="Times New Roman Tj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CD6E29">
              <w:rPr>
                <w:rFonts w:ascii="Times New Roman Tj" w:hAnsi="Times New Roman Tj" w:cs="Times New Roman"/>
                <w:sz w:val="24"/>
                <w:szCs w:val="24"/>
                <w:lang w:val="ru-RU"/>
              </w:rPr>
              <w:t>овершенствование методики преподавания</w:t>
            </w:r>
            <w:r w:rsidRPr="00CD6E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D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онлайн сети</w:t>
            </w:r>
          </w:p>
        </w:tc>
        <w:tc>
          <w:tcPr>
            <w:tcW w:w="2268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ED3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ППС обоих вузов</w:t>
            </w:r>
          </w:p>
        </w:tc>
        <w:tc>
          <w:tcPr>
            <w:tcW w:w="1559" w:type="dxa"/>
          </w:tcPr>
          <w:p w:rsidR="007D250F" w:rsidRPr="00ED37E3" w:rsidRDefault="00D00F51" w:rsidP="007D25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20+20</w:t>
            </w:r>
          </w:p>
        </w:tc>
        <w:tc>
          <w:tcPr>
            <w:tcW w:w="1559" w:type="dxa"/>
          </w:tcPr>
          <w:p w:rsidR="007D250F" w:rsidRPr="00AC31A9" w:rsidRDefault="003847C4" w:rsidP="003847C4">
            <w:pPr>
              <w:rPr>
                <w:rFonts w:ascii="Times New Roman" w:hAnsi="Times New Roman" w:cs="Times New Roman"/>
                <w:lang w:val="tg-Cyrl-TJ"/>
              </w:rPr>
            </w:pPr>
            <w:r w:rsidRPr="00AC31A9">
              <w:rPr>
                <w:rFonts w:ascii="Times New Roman" w:hAnsi="Times New Roman" w:cs="Times New Roman"/>
                <w:lang w:val="tg-Cyrl-TJ"/>
              </w:rPr>
              <w:t>35000,00</w:t>
            </w:r>
          </w:p>
        </w:tc>
        <w:tc>
          <w:tcPr>
            <w:tcW w:w="2835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ED37E3">
              <w:rPr>
                <w:rFonts w:ascii="Times New Roman" w:hAnsi="Times New Roman" w:cs="Times New Roman"/>
                <w:lang w:val="ru-RU"/>
              </w:rPr>
              <w:t>Менеджер проекта, РГ, координатор проекта в вузе-партнере, зарубежные консультанты</w:t>
            </w:r>
          </w:p>
        </w:tc>
      </w:tr>
      <w:tr w:rsidR="007D250F" w:rsidRPr="00ED37E3" w:rsidTr="007D250F">
        <w:tc>
          <w:tcPr>
            <w:tcW w:w="562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  <w:b/>
              </w:rPr>
            </w:pPr>
            <w:r w:rsidRPr="00ED3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Месяц 15</w:t>
            </w:r>
          </w:p>
        </w:tc>
        <w:tc>
          <w:tcPr>
            <w:tcW w:w="1134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</w:rPr>
            </w:pPr>
            <w:r w:rsidRPr="00ED3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   Краткосрочные курсы </w:t>
            </w:r>
          </w:p>
        </w:tc>
        <w:tc>
          <w:tcPr>
            <w:tcW w:w="3827" w:type="dxa"/>
          </w:tcPr>
          <w:p w:rsidR="007D250F" w:rsidRPr="00CD6E29" w:rsidRDefault="007D250F" w:rsidP="007D250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D37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CD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Повышение квалификации </w:t>
            </w:r>
            <w:r w:rsidRPr="00CD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использованию новых разработанных учебных стандартов и планов в учебный процесс</w:t>
            </w:r>
          </w:p>
        </w:tc>
        <w:tc>
          <w:tcPr>
            <w:tcW w:w="2268" w:type="dxa"/>
          </w:tcPr>
          <w:p w:rsidR="007D250F" w:rsidRPr="00CD6E29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CD6E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ППС </w:t>
            </w:r>
            <w:r w:rsidRPr="00CD6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обоих вузов  </w:t>
            </w:r>
          </w:p>
        </w:tc>
        <w:tc>
          <w:tcPr>
            <w:tcW w:w="1559" w:type="dxa"/>
          </w:tcPr>
          <w:p w:rsidR="007D250F" w:rsidRPr="00ED37E3" w:rsidRDefault="00D00F51" w:rsidP="007D25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20+20</w:t>
            </w:r>
          </w:p>
        </w:tc>
        <w:tc>
          <w:tcPr>
            <w:tcW w:w="1559" w:type="dxa"/>
          </w:tcPr>
          <w:p w:rsidR="007D250F" w:rsidRPr="00AC31A9" w:rsidRDefault="003847C4" w:rsidP="007D250F">
            <w:pPr>
              <w:rPr>
                <w:rFonts w:ascii="Times New Roman" w:hAnsi="Times New Roman" w:cs="Times New Roman"/>
                <w:lang w:val="tg-Cyrl-TJ"/>
              </w:rPr>
            </w:pPr>
            <w:r w:rsidRPr="00AC31A9">
              <w:rPr>
                <w:rFonts w:ascii="Times New Roman" w:hAnsi="Times New Roman" w:cs="Times New Roman"/>
                <w:lang w:val="tg-Cyrl-TJ"/>
              </w:rPr>
              <w:t>35000,00</w:t>
            </w:r>
          </w:p>
        </w:tc>
        <w:tc>
          <w:tcPr>
            <w:tcW w:w="2835" w:type="dxa"/>
          </w:tcPr>
          <w:p w:rsidR="007D250F" w:rsidRPr="00ED37E3" w:rsidRDefault="007D250F" w:rsidP="007D250F">
            <w:pPr>
              <w:rPr>
                <w:rFonts w:ascii="Times New Roman" w:hAnsi="Times New Roman" w:cs="Times New Roman"/>
                <w:lang w:val="ru-RU"/>
              </w:rPr>
            </w:pPr>
            <w:r w:rsidRPr="00ED37E3">
              <w:rPr>
                <w:rFonts w:ascii="Times New Roman" w:hAnsi="Times New Roman" w:cs="Times New Roman"/>
                <w:lang w:val="ru-RU"/>
              </w:rPr>
              <w:t>Менеджер проекта, РГ, координатор проекта в вузе-партнере, местные консультанты</w:t>
            </w:r>
          </w:p>
        </w:tc>
      </w:tr>
    </w:tbl>
    <w:p w:rsidR="00003DDB" w:rsidRDefault="00003DDB" w:rsidP="00003DDB">
      <w:pPr>
        <w:jc w:val="center"/>
        <w:rPr>
          <w:rFonts w:ascii="Times New Roman" w:hAnsi="Times New Roman" w:cs="Times New Roman"/>
          <w:b/>
          <w:highlight w:val="yellow"/>
        </w:rPr>
        <w:sectPr w:rsidR="00003DDB" w:rsidSect="00003DDB">
          <w:pgSz w:w="16838" w:h="11906" w:orient="landscape"/>
          <w:pgMar w:top="993" w:right="1134" w:bottom="850" w:left="993" w:header="708" w:footer="708" w:gutter="0"/>
          <w:cols w:space="708"/>
          <w:docGrid w:linePitch="360"/>
        </w:sectPr>
      </w:pPr>
    </w:p>
    <w:p w:rsidR="00786781" w:rsidRPr="008E1B2C" w:rsidRDefault="0042584C" w:rsidP="008E1B2C">
      <w:pPr>
        <w:pStyle w:val="a3"/>
        <w:numPr>
          <w:ilvl w:val="0"/>
          <w:numId w:val="17"/>
        </w:numPr>
        <w:ind w:right="310"/>
        <w:jc w:val="both"/>
        <w:rPr>
          <w:rFonts w:ascii="Times New Roman" w:hAnsi="Times New Roman" w:cs="Times New Roman"/>
          <w:b/>
          <w:lang w:val="ru-RU"/>
        </w:rPr>
      </w:pPr>
      <w:r w:rsidRPr="008E1B2C">
        <w:rPr>
          <w:rFonts w:ascii="Times New Roman" w:eastAsia="MS Mincho" w:hAnsi="Times New Roman" w:cs="Times New Roman"/>
          <w:b/>
          <w:lang w:val="ru-RU"/>
        </w:rPr>
        <w:lastRenderedPageBreak/>
        <w:t>Описание фидуциарных договоренностей для целей реализации Гранта</w:t>
      </w:r>
      <w:r w:rsidRPr="008E1B2C">
        <w:rPr>
          <w:rStyle w:val="a7"/>
          <w:rFonts w:ascii="Times New Roman" w:eastAsia="MS Mincho" w:hAnsi="Times New Roman" w:cs="Times New Roman"/>
          <w:b/>
          <w:lang w:val="ru-RU"/>
        </w:rPr>
        <w:t xml:space="preserve"> </w:t>
      </w:r>
      <w:r w:rsidR="00ED51F9" w:rsidRPr="008E1B2C">
        <w:rPr>
          <w:rStyle w:val="a7"/>
          <w:rFonts w:ascii="Times New Roman" w:eastAsia="MS Mincho" w:hAnsi="Times New Roman" w:cs="Times New Roman"/>
          <w:b/>
        </w:rPr>
        <w:footnoteReference w:id="9"/>
      </w:r>
      <w:r w:rsidRPr="008E1B2C">
        <w:rPr>
          <w:rFonts w:ascii="Times New Roman" w:eastAsia="MS Mincho" w:hAnsi="Times New Roman" w:cs="Times New Roman"/>
          <w:b/>
          <w:lang w:val="ru-RU"/>
        </w:rPr>
        <w:t xml:space="preserve"> </w:t>
      </w:r>
    </w:p>
    <w:tbl>
      <w:tblPr>
        <w:tblStyle w:val="a8"/>
        <w:tblpPr w:leftFromText="180" w:rightFromText="180" w:vertAnchor="text" w:horzAnchor="page" w:tblpX="993" w:tblpY="207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D86D17" w:rsidRPr="008E1B2C" w:rsidTr="00FB1791">
        <w:tc>
          <w:tcPr>
            <w:tcW w:w="10070" w:type="dxa"/>
          </w:tcPr>
          <w:p w:rsidR="00D86D17" w:rsidRPr="005A1623" w:rsidRDefault="0042584C" w:rsidP="00FB179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833DA" w:rsidRPr="005A16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Финансовый менеджмент. </w:t>
            </w:r>
          </w:p>
          <w:p w:rsidR="001E77AB" w:rsidRPr="008E1B2C" w:rsidRDefault="001E77AB" w:rsidP="00FB179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Общая сумма грантового проекта </w:t>
            </w:r>
            <w:r w:rsidR="00ED37E3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составляет</w:t>
            </w:r>
            <w:r w:rsidR="00ED37E3" w:rsidRPr="00E83A2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)</w:t>
            </w:r>
            <w:r w:rsidR="00ED37E3" w:rsidRPr="00E83A26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AC31A9" w:rsidRPr="00AC31A9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AC31A9">
              <w:rPr>
                <w:rFonts w:ascii="Times New Roman" w:eastAsia="Times New Roman" w:hAnsi="Times New Roman" w:cs="Times New Roman"/>
              </w:rPr>
              <w:t> </w:t>
            </w:r>
            <w:r w:rsidR="00AC31A9" w:rsidRPr="00AC31A9">
              <w:rPr>
                <w:rFonts w:ascii="Times New Roman" w:eastAsia="Times New Roman" w:hAnsi="Times New Roman" w:cs="Times New Roman"/>
                <w:lang w:val="ru-RU"/>
              </w:rPr>
              <w:t>513</w:t>
            </w:r>
            <w:r w:rsidR="00AC31A9">
              <w:rPr>
                <w:rFonts w:ascii="Times New Roman" w:eastAsia="Times New Roman" w:hAnsi="Times New Roman" w:cs="Times New Roman"/>
              </w:rPr>
              <w:t> </w:t>
            </w:r>
            <w:r w:rsidR="00AC31A9" w:rsidRPr="00AC31A9">
              <w:rPr>
                <w:rFonts w:ascii="Times New Roman" w:eastAsia="Times New Roman" w:hAnsi="Times New Roman" w:cs="Times New Roman"/>
                <w:lang w:val="ru-RU"/>
              </w:rPr>
              <w:t>793,51</w:t>
            </w:r>
            <w:r w:rsidR="00ED37E3" w:rsidRPr="00E83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0FF" w:rsidRPr="00E83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сомони</w:t>
            </w:r>
            <w:r w:rsidRPr="00E83A2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. Из </w:t>
            </w:r>
            <w:r w:rsidR="00FB4289" w:rsidRPr="00E83A2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них </w:t>
            </w:r>
            <w:r w:rsidR="00AC31A9" w:rsidRPr="00AC31A9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AC31A9">
              <w:rPr>
                <w:rFonts w:ascii="Times New Roman" w:eastAsia="Times New Roman" w:hAnsi="Times New Roman" w:cs="Times New Roman"/>
              </w:rPr>
              <w:t> </w:t>
            </w:r>
            <w:r w:rsidR="00AC31A9" w:rsidRPr="00AC31A9">
              <w:rPr>
                <w:rFonts w:ascii="Times New Roman" w:eastAsia="Times New Roman" w:hAnsi="Times New Roman" w:cs="Times New Roman"/>
                <w:lang w:val="ru-RU"/>
              </w:rPr>
              <w:t>411 451,51</w:t>
            </w:r>
            <w:r w:rsidR="00AC31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3A2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сомони запрашиваемая сумма и </w:t>
            </w:r>
            <w:r w:rsidR="00AC31A9" w:rsidRPr="00AC31A9">
              <w:rPr>
                <w:rFonts w:ascii="Times New Roman" w:eastAsia="Times New Roman" w:hAnsi="Times New Roman" w:cs="Times New Roman"/>
                <w:lang w:val="ru-RU"/>
              </w:rPr>
              <w:t>102 342,00</w:t>
            </w:r>
            <w:r w:rsidR="00AC31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3A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сомони является </w:t>
            </w:r>
            <w:r w:rsidRPr="00E83A2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софинансированием: ТГФЭУ, </w:t>
            </w:r>
            <w:r w:rsidR="008370FF" w:rsidRPr="00E83A2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ДГУ</w:t>
            </w:r>
            <w:r w:rsidRPr="00E83A2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(в общем </w:t>
            </w:r>
            <w:r w:rsidRPr="00E83A26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>3 %</w:t>
            </w:r>
            <w:r w:rsidRPr="00E83A26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).</w:t>
            </w:r>
          </w:p>
          <w:p w:rsidR="001E77AB" w:rsidRPr="008E1B2C" w:rsidRDefault="001E77AB" w:rsidP="00FB1791">
            <w:pPr>
              <w:ind w:right="-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Ответственность за финансовое управление возлагается на ТГФЭУ. ТГФЭУ откроет специальный субсчет в банке, приемлемом для МОН РТ и ВБ и будет вести учет всех поступлений и расходов в рамках гранта отдельно от других своих средств.  Такие записи будут включать </w:t>
            </w:r>
            <w:r w:rsidR="00FB4289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точное детальное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текущее и полное раскрытие поступлений и расходов грантового проекта, и будут включать документацию, обосновывающую все расходы, произведенные в рамках субпроекта ПКГ, которая будет </w:t>
            </w:r>
            <w:r w:rsidR="00FB4289"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храниться в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минимум двух лет после закрытия ПВО.  </w:t>
            </w:r>
          </w:p>
          <w:p w:rsidR="001E77AB" w:rsidRPr="008E1B2C" w:rsidRDefault="001E77AB" w:rsidP="00FB17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Финансовое управление проекта будет придерживаться принципов лояльности, прозрачности, справедливости </w:t>
            </w:r>
            <w:r w:rsidR="00FB4289"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 эффективности</w:t>
            </w:r>
            <w:r w:rsidRPr="008E1B2C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. Закупка оборудования для проекта будет осуществляться через проведение соответствующих тендеров. 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за закупки по методам Международных конкурсных торгов (МКТ) и Национальных конкурсных торгов (НКТ), а также оплата консультационных услуг фирм возлагается на МОН РТ, в то время как закупки по методу шопинга и закупку индивидуальных консультационных услуг будет осуществлять ФЭИТ согласованными с процедурами закупок ВБ.</w:t>
            </w:r>
          </w:p>
          <w:p w:rsidR="009C05FB" w:rsidRPr="008E1B2C" w:rsidRDefault="009C05FB" w:rsidP="00FB1791">
            <w:pPr>
              <w:ind w:right="-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Намечается, что проект будет реализован в </w:t>
            </w:r>
            <w:r w:rsidR="00D00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E1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месяцев.</w:t>
            </w:r>
          </w:p>
          <w:p w:rsidR="0042584C" w:rsidRPr="008E1B2C" w:rsidRDefault="0042584C" w:rsidP="00FB179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5900" w:rsidRPr="008E1B2C" w:rsidRDefault="00965900" w:rsidP="0042584C">
      <w:pPr>
        <w:spacing w:after="0"/>
        <w:ind w:right="310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8370FF" w:rsidRPr="005A1623" w:rsidTr="008370FF">
        <w:tc>
          <w:tcPr>
            <w:tcW w:w="10053" w:type="dxa"/>
          </w:tcPr>
          <w:p w:rsidR="008370FF" w:rsidRPr="005A1623" w:rsidRDefault="008370FF" w:rsidP="008370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162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Организация закупок товаров и услуг</w:t>
            </w:r>
            <w:r w:rsidRPr="005A1623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623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footnoteRef/>
            </w:r>
            <w:r w:rsidRPr="005A162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370FF" w:rsidRPr="005A1623" w:rsidRDefault="008370FF" w:rsidP="008370FF">
            <w:pPr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      Закупка оборудования для проекта будет осуществляться через проведение соответствующих тендеров. </w:t>
            </w:r>
            <w:r w:rsidRPr="005A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за закупки по методам Международных конкурсных торгов (МКТ) и Национальных конкурсных торгов (НКТ), а также оплата консультационных услуг фирм возлагается на МОН РТ, в то время как закупки по методу шопинга и закупку индивидуальных консультационных услуг будет осуществлять ТГФЭУ согласованными с процедурами закупок.</w:t>
            </w:r>
          </w:p>
          <w:p w:rsidR="008370FF" w:rsidRPr="005A1623" w:rsidRDefault="008370FF" w:rsidP="00917CBD">
            <w:pPr>
              <w:tabs>
                <w:tab w:val="left" w:pos="318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Финансовые ресурсы будут направлены для </w:t>
            </w:r>
            <w:r w:rsidR="00A86D1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эффективной организации работы по реализации проекта, проведения тендеров, конкурсов, проведения исследования соответствия учебных стандартов и учебных планов требованиям работодателей, обзору и анализу </w:t>
            </w:r>
            <w:r w:rsidR="008A64CD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двух идентичных специальностей, действующих в ТГФЭУ и ДГУ, разработки тех-заданий для всех членов рабочих групп а также для привлекаемых специалистов по установке, монтаж и обслуживанию оборудований, </w:t>
            </w:r>
            <w:r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проведения </w:t>
            </w:r>
            <w:r w:rsidR="00A86D1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</w:t>
            </w:r>
            <w:r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</w:t>
            </w:r>
            <w:r w:rsidR="00A86D1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х</w:t>
            </w:r>
            <w:r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интенсивн</w:t>
            </w:r>
            <w:r w:rsidR="00A86D1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ых</w:t>
            </w:r>
            <w:r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пятидневн</w:t>
            </w:r>
            <w:r w:rsidR="00A86D1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ых</w:t>
            </w:r>
            <w:r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тренингов, </w:t>
            </w:r>
            <w:r w:rsidR="008A64CD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подготовки и проведения двух семинаров и одного трех-дневного курса по повышению квалификации преподавателей из числа ППС обоих вузов, </w:t>
            </w:r>
            <w:r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разработки </w:t>
            </w:r>
            <w:r w:rsidR="008A64CD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2-х учебных стандартов и учебных планов по заявленным специальностям</w:t>
            </w:r>
            <w:r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A64CD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разработки 2</w:t>
            </w:r>
            <w:r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-х учебн</w:t>
            </w:r>
            <w:r w:rsidR="008A64CD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о-методических пособий, </w:t>
            </w:r>
            <w:r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покупк</w:t>
            </w:r>
            <w:r w:rsidR="003F04F2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</w:t>
            </w:r>
            <w:r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мебели и 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закуп</w:t>
            </w:r>
            <w:r w:rsidR="003F04F2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ки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следующи</w:t>
            </w:r>
            <w:r w:rsidR="003F04F2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х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оборудовани</w:t>
            </w:r>
            <w:r w:rsidR="003F04F2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й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и техник</w:t>
            </w:r>
            <w:r w:rsidR="003F04F2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и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: компьютеры </w:t>
            </w:r>
            <w:r w:rsidR="00917CBD" w:rsidRPr="00917CB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40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, принтер цветной-2 </w:t>
            </w:r>
            <w:proofErr w:type="spellStart"/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принтер 3/1 -</w:t>
            </w:r>
            <w:r w:rsidR="00917CBD" w:rsidRPr="00917CB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6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шт, ноутбук- </w:t>
            </w:r>
            <w:r w:rsidR="00917CBD" w:rsidRPr="00917CB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8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шт, проектор -4 </w:t>
            </w:r>
            <w:proofErr w:type="spellStart"/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доска (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</w:rPr>
              <w:t>White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</w:rPr>
              <w:t>board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) -4 </w:t>
            </w:r>
            <w:proofErr w:type="spellStart"/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кондиционер -</w:t>
            </w:r>
            <w:r w:rsidR="00917CBD" w:rsidRPr="00917CB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6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шт, </w:t>
            </w:r>
            <w:r w:rsidR="003F04F2" w:rsidRPr="005A1623">
              <w:rPr>
                <w:rFonts w:ascii="Times New Roman" w:eastAsia="MS Mincho" w:hAnsi="Times New Roman" w:cs="Times New Roman"/>
                <w:sz w:val="24"/>
                <w:szCs w:val="24"/>
              </w:rPr>
              <w:t>Wife</w:t>
            </w:r>
            <w:r w:rsidR="003F04F2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-роутер с необходимым количеством ГБ для Интернета 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роутер -4 </w:t>
            </w:r>
            <w:proofErr w:type="spellStart"/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, удлинитель -</w:t>
            </w:r>
            <w:r w:rsidR="00917CBD" w:rsidRPr="00917CB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26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шт., кабель 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</w:rPr>
              <w:t>UTP</w:t>
            </w:r>
            <w:r w:rsidR="00917CBD" w:rsidRPr="00917CB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– 2 </w:t>
            </w:r>
            <w:r w:rsidR="00917CB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коробка</w:t>
            </w:r>
            <w:r w:rsidR="003F04F2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F04F2" w:rsidRPr="005A1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системы видеоконференцсвязи</w:t>
            </w:r>
            <w:r w:rsidR="00917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комплекта</w:t>
            </w:r>
            <w:r w:rsidR="00AB75BA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и другие товары и </w:t>
            </w:r>
            <w:r w:rsidR="003F04F2" w:rsidRPr="005A162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услуги.</w:t>
            </w:r>
          </w:p>
        </w:tc>
      </w:tr>
    </w:tbl>
    <w:p w:rsidR="008370FF" w:rsidRDefault="008370FF" w:rsidP="00003DDB">
      <w:pPr>
        <w:rPr>
          <w:highlight w:val="yellow"/>
        </w:rPr>
      </w:pPr>
    </w:p>
    <w:p w:rsidR="00993DD4" w:rsidRPr="00554418" w:rsidRDefault="0097133A" w:rsidP="008E1B2C">
      <w:pPr>
        <w:pStyle w:val="a3"/>
        <w:numPr>
          <w:ilvl w:val="0"/>
          <w:numId w:val="17"/>
        </w:numPr>
        <w:spacing w:after="0"/>
        <w:ind w:right="310"/>
        <w:jc w:val="both"/>
        <w:rPr>
          <w:rFonts w:ascii="Times New Roman" w:hAnsi="Times New Roman" w:cs="Times New Roman"/>
          <w:b/>
        </w:rPr>
      </w:pPr>
      <w:r w:rsidRPr="00554418">
        <w:rPr>
          <w:rFonts w:ascii="Times New Roman" w:hAnsi="Times New Roman" w:cs="Times New Roman"/>
          <w:b/>
        </w:rPr>
        <w:t>Устойчивость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E7DE2" w:rsidRPr="000767AE" w:rsidTr="00FB1791">
        <w:trPr>
          <w:trHeight w:val="699"/>
        </w:trPr>
        <w:tc>
          <w:tcPr>
            <w:tcW w:w="10060" w:type="dxa"/>
          </w:tcPr>
          <w:p w:rsidR="008370FF" w:rsidRDefault="003F04F2" w:rsidP="00384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F2">
              <w:rPr>
                <w:rFonts w:eastAsia="MS Mincho"/>
                <w:sz w:val="24"/>
                <w:szCs w:val="24"/>
                <w:lang w:val="ru-RU"/>
              </w:rPr>
              <w:t xml:space="preserve">      </w:t>
            </w:r>
            <w:r w:rsidRPr="003F04F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Предпосылки устойчивости проекта является то, что сами заинтересованные ППС состав </w:t>
            </w:r>
            <w:r w:rsidR="00554418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ТГФЭУ и </w:t>
            </w:r>
            <w:r w:rsidRPr="003F04F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ДГУ являются основными участниками и основными бенефициарами. Непосредственная вовлеченность данных категорий в процесс реализации и мониторинг </w:t>
            </w:r>
            <w:r w:rsidRPr="003F04F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lastRenderedPageBreak/>
              <w:t>проекта стимулирует их к внедрению новых форм преподавания, открывая новые возможности повышению карьерного роста.</w:t>
            </w:r>
            <w:r w:rsidRPr="003F04F2">
              <w:rPr>
                <w:rFonts w:eastAsia="MS Mincho"/>
                <w:sz w:val="24"/>
                <w:szCs w:val="24"/>
                <w:lang w:val="ru-RU"/>
              </w:rPr>
              <w:t xml:space="preserve"> </w:t>
            </w:r>
            <w:r w:rsidR="001343BF"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успешной реализации всех намеченных целей проекта вузы-грантополучатели смогут в дальнейшем использовать приобретенный опыт полученный в ходе реализации проекта, а также созданную на базе двух университетов </w:t>
            </w:r>
            <w:r w:rsidR="00554418"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инфраструктуру в преподавание</w:t>
            </w:r>
            <w:r w:rsidR="001343BF"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других идентичных специальностей имеющиеся в обоих вузах в онлайн среде, </w:t>
            </w:r>
            <w:r w:rsidR="00627AB1"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будет </w:t>
            </w:r>
            <w:r w:rsidR="001343BF"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дальнейшему росту качественного преподавания и повышения квалификации других преподавателей из числа ППС обеих вузов.</w:t>
            </w:r>
            <w:r w:rsid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2607"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Разработанные учебные стандарты и учебные планы по двум </w:t>
            </w:r>
            <w:r w:rsidR="00917BAC"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идентичным</w:t>
            </w:r>
            <w:r w:rsidR="00892607" w:rsidRP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специальностям действующие</w:t>
            </w:r>
            <w:r w:rsidR="00892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обоих вузах</w:t>
            </w:r>
            <w:r w:rsid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2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(ТГ</w:t>
            </w:r>
            <w:r w:rsidR="00251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892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 и ДГУ)</w:t>
            </w:r>
            <w:r w:rsidR="0091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учебно-методические пособия </w:t>
            </w:r>
            <w:r w:rsidR="00892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их внедрение в учебный процесс </w:t>
            </w:r>
            <w:r w:rsid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будет </w:t>
            </w:r>
            <w:r w:rsidR="00892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</w:t>
            </w:r>
            <w:r w:rsid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="00892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554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892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 более </w:t>
            </w:r>
            <w:r w:rsidR="0091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углублённому</w:t>
            </w:r>
            <w:r w:rsidR="00892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сотрудничеству между вузами</w:t>
            </w:r>
            <w:r w:rsidR="00E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 частности, и</w:t>
            </w:r>
            <w:r w:rsidR="0091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дентичных кафедр по направлению обмена опытом и прохождения стажировок молодых </w:t>
            </w:r>
            <w:r w:rsidR="00E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преподавателей, участие</w:t>
            </w:r>
            <w:r w:rsidR="0091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совместных </w:t>
            </w:r>
            <w:r w:rsidR="00E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</w:t>
            </w:r>
            <w:r w:rsidR="0091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-практических конференций и семинаров</w:t>
            </w:r>
            <w:r w:rsidR="00E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91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совместное проведение научных работ и исследований а также  обмена студентами. </w:t>
            </w:r>
            <w:r w:rsidR="00627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Через </w:t>
            </w:r>
            <w:r w:rsidR="00E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разработанный веб</w:t>
            </w:r>
            <w:r w:rsidR="00627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можно</w:t>
            </w:r>
            <w:r w:rsidR="00627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провести анализ уровн</w:t>
            </w:r>
            <w:r w:rsidR="0091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627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качеств</w:t>
            </w:r>
            <w:r w:rsidR="0091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27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проведенных занятия ППС обоих </w:t>
            </w:r>
            <w:r w:rsidR="00E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вузов (</w:t>
            </w:r>
            <w:r w:rsidR="00627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ТГФ</w:t>
            </w:r>
            <w:r w:rsidR="00251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627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и ДГУ) в 2 академических группах по заявленным специальностям</w:t>
            </w:r>
            <w:r w:rsidR="00892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установить обратную связь со </w:t>
            </w:r>
            <w:r w:rsidR="00E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студентами </w:t>
            </w:r>
            <w:r w:rsidR="00384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выпускниками </w:t>
            </w:r>
            <w:r w:rsidR="00E7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8926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специальностей</w:t>
            </w:r>
            <w:r w:rsidR="00627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65D" w:rsidRDefault="0038465D" w:rsidP="0038465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E7326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Эффект от выполнения проекта может быть достигнут за счет увязки компонентов в рамках обоснованного комплекса последовательных и целенаправленных мероприятий.</w:t>
            </w:r>
          </w:p>
          <w:p w:rsidR="004B01D9" w:rsidRPr="00CD7847" w:rsidRDefault="0038465D" w:rsidP="0038465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8370FF" w:rsidRPr="00E7326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Основными целевыми показателями и индикаторами проекта являются: количество </w:t>
            </w:r>
            <w:r w:rsidR="00E73267" w:rsidRPr="00E7326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разработанных учебных стандартов, учебных планов, учебно-методических пособий, количество </w:t>
            </w:r>
            <w:r w:rsidR="00E7326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сертифицированных </w:t>
            </w:r>
            <w:r w:rsidR="00E73267" w:rsidRPr="00CD784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преподавателей, участвующих в тренингах, краткосрочных курсах и семинарах</w:t>
            </w:r>
            <w:r w:rsidR="004B01D9" w:rsidRPr="00CD784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 с</w:t>
            </w:r>
            <w:r w:rsidR="004B01D9" w:rsidRPr="00CD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озданные инфраструктуры в обоих вузах, в частности оборудованные аудитории</w:t>
            </w:r>
            <w:r w:rsidR="00CD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лаборатории </w:t>
            </w:r>
            <w:r w:rsidR="00CD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проведения онлайн-занятий. </w:t>
            </w:r>
            <w:r w:rsidR="00CD7847" w:rsidRPr="00CD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01D9" w:rsidRPr="00CD7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E7DE2" w:rsidRPr="00CD7847" w:rsidRDefault="001E7DE2" w:rsidP="00CD78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B1791" w:rsidRPr="00C91AE1" w:rsidRDefault="00FB1791" w:rsidP="00FB1791">
      <w:pPr>
        <w:pStyle w:val="a3"/>
        <w:spacing w:after="0"/>
        <w:ind w:left="389" w:right="31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Toc536171270"/>
    </w:p>
    <w:p w:rsidR="0084444D" w:rsidRPr="000767AE" w:rsidRDefault="0084444D" w:rsidP="008E1B2C">
      <w:pPr>
        <w:pStyle w:val="a3"/>
        <w:numPr>
          <w:ilvl w:val="0"/>
          <w:numId w:val="17"/>
        </w:numPr>
        <w:spacing w:after="0"/>
        <w:ind w:right="3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AE">
        <w:rPr>
          <w:rFonts w:ascii="Times New Roman" w:hAnsi="Times New Roman" w:cs="Times New Roman"/>
          <w:b/>
          <w:lang w:val="ru-RU"/>
        </w:rPr>
        <w:t>Список необходим</w:t>
      </w:r>
      <w:r w:rsidR="003126CA">
        <w:rPr>
          <w:rFonts w:ascii="Times New Roman" w:hAnsi="Times New Roman" w:cs="Times New Roman"/>
          <w:b/>
          <w:lang w:val="ru-RU"/>
        </w:rPr>
        <w:t>ой сопроводительной</w:t>
      </w:r>
      <w:r w:rsidRPr="000767AE">
        <w:rPr>
          <w:rFonts w:ascii="Times New Roman" w:hAnsi="Times New Roman" w:cs="Times New Roman"/>
          <w:b/>
          <w:lang w:val="ru-RU"/>
        </w:rPr>
        <w:t xml:space="preserve"> документаци</w:t>
      </w:r>
      <w:r w:rsidR="003126CA">
        <w:rPr>
          <w:rFonts w:ascii="Times New Roman" w:hAnsi="Times New Roman" w:cs="Times New Roman"/>
          <w:b/>
          <w:lang w:val="ru-RU"/>
        </w:rPr>
        <w:t>и</w:t>
      </w:r>
      <w:r w:rsidRPr="000767AE">
        <w:rPr>
          <w:rFonts w:ascii="Times New Roman" w:hAnsi="Times New Roman" w:cs="Times New Roman"/>
        </w:rPr>
        <w:t>:</w:t>
      </w:r>
      <w:bookmarkEnd w:id="2"/>
    </w:p>
    <w:p w:rsidR="0084444D" w:rsidRPr="000767AE" w:rsidRDefault="0084444D" w:rsidP="00BE1851">
      <w:pPr>
        <w:spacing w:after="0" w:line="240" w:lineRule="auto"/>
        <w:ind w:left="993" w:hanging="284"/>
        <w:contextualSpacing/>
        <w:rPr>
          <w:rFonts w:ascii="Times New Roman" w:eastAsia="MS Mincho" w:hAnsi="Times New Roman" w:cs="Times New Roman"/>
        </w:rPr>
      </w:pPr>
      <w:r w:rsidRPr="000767AE">
        <w:rPr>
          <w:rFonts w:ascii="Times New Roman" w:eastAsia="MS Mincho" w:hAnsi="Times New Roman" w:cs="Times New Roman"/>
          <w:b/>
        </w:rPr>
        <w:t xml:space="preserve">1. </w:t>
      </w:r>
      <w:r w:rsidR="00BE1851" w:rsidRPr="000767AE">
        <w:rPr>
          <w:rFonts w:ascii="Times New Roman" w:eastAsia="MS Mincho" w:hAnsi="Times New Roman" w:cs="Times New Roman"/>
          <w:b/>
        </w:rPr>
        <w:t xml:space="preserve"> </w:t>
      </w:r>
      <w:r w:rsidRPr="000767AE">
        <w:rPr>
          <w:rFonts w:ascii="Times New Roman" w:eastAsia="MS Mincho" w:hAnsi="Times New Roman" w:cs="Times New Roman"/>
        </w:rPr>
        <w:t xml:space="preserve">Сопроводительное письмо от </w:t>
      </w:r>
      <w:r w:rsidR="00D40FD0" w:rsidRPr="000767AE">
        <w:rPr>
          <w:rFonts w:ascii="Times New Roman" w:eastAsia="MS Mincho" w:hAnsi="Times New Roman" w:cs="Times New Roman"/>
        </w:rPr>
        <w:t>руководителя ВУЗа</w:t>
      </w:r>
      <w:r w:rsidRPr="000767AE">
        <w:rPr>
          <w:rFonts w:ascii="Times New Roman" w:eastAsia="MS Mincho" w:hAnsi="Times New Roman" w:cs="Times New Roman"/>
        </w:rPr>
        <w:t xml:space="preserve"> для участия в </w:t>
      </w:r>
      <w:r w:rsidR="00023E47" w:rsidRPr="000767AE">
        <w:rPr>
          <w:rFonts w:ascii="Times New Roman" w:eastAsia="MS Mincho" w:hAnsi="Times New Roman" w:cs="Times New Roman"/>
        </w:rPr>
        <w:t>ПКГ</w:t>
      </w:r>
      <w:r w:rsidRPr="000767AE">
        <w:rPr>
          <w:rFonts w:ascii="Times New Roman" w:eastAsia="MS Mincho" w:hAnsi="Times New Roman" w:cs="Times New Roman"/>
        </w:rPr>
        <w:t>;</w:t>
      </w:r>
    </w:p>
    <w:p w:rsidR="0084444D" w:rsidRPr="000767AE" w:rsidRDefault="00816A0D" w:rsidP="00BE1851">
      <w:pPr>
        <w:spacing w:after="0" w:line="240" w:lineRule="auto"/>
        <w:ind w:left="993" w:hanging="284"/>
        <w:contextualSpacing/>
        <w:rPr>
          <w:rFonts w:ascii="Times New Roman" w:eastAsia="MS Mincho" w:hAnsi="Times New Roman" w:cs="Times New Roman"/>
        </w:rPr>
      </w:pPr>
      <w:r w:rsidRPr="000767AE">
        <w:rPr>
          <w:rFonts w:ascii="Times New Roman" w:eastAsia="MS Mincho" w:hAnsi="Times New Roman" w:cs="Times New Roman"/>
        </w:rPr>
        <w:t>2. К</w:t>
      </w:r>
      <w:r w:rsidR="0084444D" w:rsidRPr="000767AE">
        <w:rPr>
          <w:rFonts w:ascii="Times New Roman" w:eastAsia="MS Mincho" w:hAnsi="Times New Roman" w:cs="Times New Roman"/>
        </w:rPr>
        <w:t>опи</w:t>
      </w:r>
      <w:r w:rsidRPr="000767AE">
        <w:rPr>
          <w:rFonts w:ascii="Times New Roman" w:eastAsia="MS Mincho" w:hAnsi="Times New Roman" w:cs="Times New Roman"/>
        </w:rPr>
        <w:t xml:space="preserve">я свидетельства о </w:t>
      </w:r>
      <w:r w:rsidR="00D40FD0" w:rsidRPr="000767AE">
        <w:rPr>
          <w:rFonts w:ascii="Times New Roman" w:eastAsia="MS Mincho" w:hAnsi="Times New Roman" w:cs="Times New Roman"/>
        </w:rPr>
        <w:t>регистрации ВУЗа</w:t>
      </w:r>
      <w:r w:rsidR="0084444D" w:rsidRPr="000767AE">
        <w:rPr>
          <w:rFonts w:ascii="Times New Roman" w:eastAsia="MS Mincho" w:hAnsi="Times New Roman" w:cs="Times New Roman"/>
        </w:rPr>
        <w:t>;</w:t>
      </w:r>
    </w:p>
    <w:p w:rsidR="0084444D" w:rsidRPr="000767AE" w:rsidRDefault="0084444D" w:rsidP="00BE1851">
      <w:pPr>
        <w:spacing w:after="0" w:line="240" w:lineRule="auto"/>
        <w:ind w:left="993" w:hanging="284"/>
        <w:contextualSpacing/>
        <w:rPr>
          <w:rFonts w:ascii="Times New Roman" w:eastAsia="MS Mincho" w:hAnsi="Times New Roman" w:cs="Times New Roman"/>
        </w:rPr>
      </w:pPr>
      <w:r w:rsidRPr="000767AE">
        <w:rPr>
          <w:rFonts w:ascii="Times New Roman" w:eastAsia="MS Mincho" w:hAnsi="Times New Roman" w:cs="Times New Roman"/>
        </w:rPr>
        <w:t>3. Копия лицензии на проведение курсов в</w:t>
      </w:r>
      <w:r w:rsidR="00BE1851" w:rsidRPr="000767AE">
        <w:rPr>
          <w:rFonts w:ascii="Times New Roman" w:eastAsia="MS Mincho" w:hAnsi="Times New Roman" w:cs="Times New Roman"/>
        </w:rPr>
        <w:t xml:space="preserve">ысшего образования в Республике </w:t>
      </w:r>
      <w:r w:rsidRPr="000767AE">
        <w:rPr>
          <w:rFonts w:ascii="Times New Roman" w:eastAsia="MS Mincho" w:hAnsi="Times New Roman" w:cs="Times New Roman"/>
        </w:rPr>
        <w:t>Таджикистан;</w:t>
      </w:r>
    </w:p>
    <w:p w:rsidR="0084444D" w:rsidRPr="000767AE" w:rsidRDefault="0084444D" w:rsidP="00BE1851">
      <w:pPr>
        <w:spacing w:after="0" w:line="240" w:lineRule="auto"/>
        <w:ind w:left="993" w:hanging="284"/>
        <w:contextualSpacing/>
        <w:rPr>
          <w:rFonts w:ascii="Times New Roman" w:eastAsia="MS Mincho" w:hAnsi="Times New Roman" w:cs="Times New Roman"/>
        </w:rPr>
      </w:pPr>
      <w:r w:rsidRPr="000767AE">
        <w:rPr>
          <w:rFonts w:ascii="Times New Roman" w:eastAsia="MS Mincho" w:hAnsi="Times New Roman" w:cs="Times New Roman"/>
        </w:rPr>
        <w:t xml:space="preserve">4. Документация, подтверждающая существование </w:t>
      </w:r>
      <w:r w:rsidR="003D4A83" w:rsidRPr="000767AE">
        <w:rPr>
          <w:rFonts w:ascii="Times New Roman" w:eastAsia="MS Mincho" w:hAnsi="Times New Roman" w:cs="Times New Roman"/>
        </w:rPr>
        <w:t xml:space="preserve">предлагаемых партнерств </w:t>
      </w:r>
      <w:r w:rsidR="00BE1851" w:rsidRPr="000767AE">
        <w:rPr>
          <w:rFonts w:ascii="Times New Roman" w:eastAsia="MS Mincho" w:hAnsi="Times New Roman" w:cs="Times New Roman"/>
        </w:rPr>
        <w:t xml:space="preserve">(например, </w:t>
      </w:r>
      <w:r w:rsidR="00556DE9" w:rsidRPr="000767AE">
        <w:rPr>
          <w:rFonts w:ascii="Times New Roman" w:eastAsia="MS Mincho" w:hAnsi="Times New Roman" w:cs="Times New Roman"/>
        </w:rPr>
        <w:t>м</w:t>
      </w:r>
      <w:r w:rsidRPr="000767AE">
        <w:rPr>
          <w:rFonts w:ascii="Times New Roman" w:eastAsia="MS Mincho" w:hAnsi="Times New Roman" w:cs="Times New Roman"/>
        </w:rPr>
        <w:t>еморандум о взаимопонимании, П</w:t>
      </w:r>
      <w:r w:rsidR="00023E47" w:rsidRPr="000767AE">
        <w:rPr>
          <w:rFonts w:ascii="Times New Roman" w:eastAsia="MS Mincho" w:hAnsi="Times New Roman" w:cs="Times New Roman"/>
        </w:rPr>
        <w:t>исьма о поддержке проекта и т. д</w:t>
      </w:r>
      <w:r w:rsidRPr="000767AE">
        <w:rPr>
          <w:rFonts w:ascii="Times New Roman" w:eastAsia="MS Mincho" w:hAnsi="Times New Roman" w:cs="Times New Roman"/>
        </w:rPr>
        <w:t>.);</w:t>
      </w:r>
    </w:p>
    <w:p w:rsidR="0084444D" w:rsidRPr="000767AE" w:rsidRDefault="0084444D" w:rsidP="00BE1851">
      <w:pPr>
        <w:spacing w:after="0" w:line="240" w:lineRule="auto"/>
        <w:ind w:left="993" w:hanging="284"/>
        <w:contextualSpacing/>
        <w:rPr>
          <w:rFonts w:ascii="Times New Roman" w:eastAsia="MS Mincho" w:hAnsi="Times New Roman" w:cs="Times New Roman"/>
        </w:rPr>
      </w:pPr>
      <w:r w:rsidRPr="000767AE">
        <w:rPr>
          <w:rFonts w:ascii="Times New Roman" w:eastAsia="MS Mincho" w:hAnsi="Times New Roman" w:cs="Times New Roman"/>
        </w:rPr>
        <w:t>5. Бюджет проекта (Приложение 1);</w:t>
      </w:r>
    </w:p>
    <w:p w:rsidR="0084444D" w:rsidRPr="000767AE" w:rsidRDefault="0084444D" w:rsidP="00BE1851">
      <w:pPr>
        <w:spacing w:after="0" w:line="240" w:lineRule="auto"/>
        <w:ind w:left="993" w:hanging="284"/>
        <w:contextualSpacing/>
        <w:rPr>
          <w:rFonts w:ascii="Times New Roman" w:eastAsia="MS Mincho" w:hAnsi="Times New Roman" w:cs="Times New Roman"/>
        </w:rPr>
      </w:pPr>
      <w:r w:rsidRPr="000767AE">
        <w:rPr>
          <w:rFonts w:ascii="Times New Roman" w:eastAsia="MS Mincho" w:hAnsi="Times New Roman" w:cs="Times New Roman"/>
        </w:rPr>
        <w:t>6. План реализации проекта (Приложение 2);</w:t>
      </w:r>
    </w:p>
    <w:p w:rsidR="0084444D" w:rsidRPr="000767AE" w:rsidRDefault="0084444D" w:rsidP="00BE1851">
      <w:pPr>
        <w:spacing w:after="0" w:line="240" w:lineRule="auto"/>
        <w:ind w:left="993" w:hanging="284"/>
        <w:contextualSpacing/>
        <w:rPr>
          <w:rFonts w:ascii="Times New Roman" w:eastAsia="MS Mincho" w:hAnsi="Times New Roman" w:cs="Times New Roman"/>
        </w:rPr>
      </w:pPr>
      <w:r w:rsidRPr="000767AE">
        <w:rPr>
          <w:rFonts w:ascii="Times New Roman" w:eastAsia="MS Mincho" w:hAnsi="Times New Roman" w:cs="Times New Roman"/>
        </w:rPr>
        <w:t>7. План МиО (Приложение 3);</w:t>
      </w:r>
    </w:p>
    <w:p w:rsidR="003D6458" w:rsidRPr="000767AE" w:rsidRDefault="00037D63" w:rsidP="00BE1851">
      <w:pPr>
        <w:spacing w:after="0" w:line="240" w:lineRule="auto"/>
        <w:ind w:left="993" w:hanging="284"/>
        <w:contextualSpacing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8</w:t>
      </w:r>
      <w:r w:rsidR="0084444D" w:rsidRPr="000767AE">
        <w:rPr>
          <w:rFonts w:ascii="Times New Roman" w:eastAsia="MS Mincho" w:hAnsi="Times New Roman" w:cs="Times New Roman"/>
        </w:rPr>
        <w:t>. Шаблон</w:t>
      </w:r>
      <w:r w:rsidR="00023E47" w:rsidRPr="000767AE">
        <w:rPr>
          <w:rFonts w:ascii="Times New Roman" w:eastAsia="MS Mincho" w:hAnsi="Times New Roman" w:cs="Times New Roman"/>
        </w:rPr>
        <w:t xml:space="preserve"> </w:t>
      </w:r>
      <w:r w:rsidR="0084444D" w:rsidRPr="000767AE">
        <w:rPr>
          <w:rFonts w:ascii="Times New Roman" w:eastAsia="MS Mincho" w:hAnsi="Times New Roman" w:cs="Times New Roman"/>
        </w:rPr>
        <w:t>резюме (Приложение 5).</w:t>
      </w:r>
    </w:p>
    <w:p w:rsidR="0084444D" w:rsidRPr="000767AE" w:rsidRDefault="0084444D" w:rsidP="0084444D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</w:rPr>
      </w:pPr>
    </w:p>
    <w:p w:rsidR="003D6458" w:rsidRDefault="003D4A83" w:rsidP="00EC1832">
      <w:pPr>
        <w:spacing w:after="0" w:line="240" w:lineRule="auto"/>
        <w:rPr>
          <w:rFonts w:ascii="Times New Roman" w:eastAsia="MS Mincho" w:hAnsi="Times New Roman" w:cs="Times New Roman"/>
          <w:b/>
        </w:rPr>
      </w:pPr>
      <w:r w:rsidRPr="000767AE">
        <w:rPr>
          <w:rFonts w:ascii="Times New Roman" w:eastAsia="MS Mincho" w:hAnsi="Times New Roman" w:cs="Times New Roman"/>
          <w:b/>
        </w:rPr>
        <w:t>Название ВУЗа</w:t>
      </w:r>
      <w:r w:rsidR="003D6458" w:rsidRPr="000767AE">
        <w:rPr>
          <w:rFonts w:ascii="Times New Roman" w:eastAsia="MS Mincho" w:hAnsi="Times New Roman" w:cs="Times New Roman"/>
          <w:b/>
        </w:rPr>
        <w:t xml:space="preserve">: </w:t>
      </w:r>
      <w:r w:rsidR="00136021">
        <w:rPr>
          <w:rFonts w:ascii="Times New Roman" w:eastAsia="MS Mincho" w:hAnsi="Times New Roman" w:cs="Times New Roman"/>
          <w:b/>
        </w:rPr>
        <w:t>Таджикский государственный финансово-экономический университет</w:t>
      </w:r>
    </w:p>
    <w:p w:rsidR="00FB1791" w:rsidRPr="000767AE" w:rsidRDefault="00FB1791" w:rsidP="00EC1832">
      <w:pPr>
        <w:spacing w:after="0" w:line="240" w:lineRule="auto"/>
        <w:rPr>
          <w:rFonts w:ascii="Times New Roman" w:eastAsia="MS Mincho" w:hAnsi="Times New Roman" w:cs="Times New Roman"/>
          <w:b/>
        </w:rPr>
      </w:pPr>
    </w:p>
    <w:p w:rsidR="003D6458" w:rsidRDefault="003D4A83" w:rsidP="00EC1832">
      <w:pPr>
        <w:spacing w:after="0" w:line="240" w:lineRule="auto"/>
        <w:rPr>
          <w:rFonts w:ascii="Times New Roman" w:eastAsia="MS Mincho" w:hAnsi="Times New Roman" w:cs="Times New Roman"/>
          <w:b/>
        </w:rPr>
      </w:pPr>
      <w:r w:rsidRPr="000767AE">
        <w:rPr>
          <w:rFonts w:ascii="Times New Roman" w:eastAsia="MS Mincho" w:hAnsi="Times New Roman" w:cs="Times New Roman"/>
          <w:b/>
        </w:rPr>
        <w:t>Подпись</w:t>
      </w:r>
      <w:r w:rsidR="003D6458" w:rsidRPr="000767AE">
        <w:rPr>
          <w:rFonts w:ascii="Times New Roman" w:eastAsia="MS Mincho" w:hAnsi="Times New Roman" w:cs="Times New Roman"/>
          <w:b/>
        </w:rPr>
        <w:t xml:space="preserve">: </w:t>
      </w:r>
      <w:r w:rsidR="00BE4B36">
        <w:rPr>
          <w:rFonts w:ascii="Times New Roman" w:eastAsia="MS Mincho" w:hAnsi="Times New Roman" w:cs="Times New Roman"/>
          <w:b/>
        </w:rPr>
        <w:t>________________________________________________________________</w:t>
      </w:r>
    </w:p>
    <w:p w:rsidR="00FB1791" w:rsidRPr="000767AE" w:rsidRDefault="00FB1791" w:rsidP="00EC1832">
      <w:pPr>
        <w:spacing w:after="0" w:line="240" w:lineRule="auto"/>
        <w:rPr>
          <w:rFonts w:ascii="Times New Roman" w:eastAsia="MS Mincho" w:hAnsi="Times New Roman" w:cs="Times New Roman"/>
          <w:b/>
        </w:rPr>
      </w:pPr>
    </w:p>
    <w:p w:rsidR="00802A1E" w:rsidRPr="000767AE" w:rsidRDefault="00BE4B36" w:rsidP="00EC1832">
      <w:pPr>
        <w:spacing w:after="0" w:line="240" w:lineRule="auto"/>
        <w:rPr>
          <w:rFonts w:ascii="Times New Roman" w:eastAsia="MS Mincho" w:hAnsi="Times New Roman" w:cs="Times New Roman"/>
          <w:b/>
        </w:rPr>
      </w:pPr>
      <w:r w:rsidRPr="000767AE">
        <w:rPr>
          <w:rFonts w:ascii="Times New Roman" w:eastAsia="MS Mincho" w:hAnsi="Times New Roman" w:cs="Times New Roman"/>
          <w:b/>
        </w:rPr>
        <w:t xml:space="preserve">Дата: </w:t>
      </w:r>
      <w:r>
        <w:rPr>
          <w:rFonts w:ascii="Times New Roman" w:eastAsia="MS Mincho" w:hAnsi="Times New Roman" w:cs="Times New Roman"/>
          <w:b/>
        </w:rPr>
        <w:t xml:space="preserve"> </w:t>
      </w:r>
      <w:r w:rsidR="00136021">
        <w:rPr>
          <w:rFonts w:ascii="Times New Roman" w:eastAsia="MS Mincho" w:hAnsi="Times New Roman" w:cs="Times New Roman"/>
          <w:b/>
        </w:rPr>
        <w:t>26.08.2019</w:t>
      </w:r>
    </w:p>
    <w:sectPr w:rsidR="00802A1E" w:rsidRPr="000767AE" w:rsidSect="00003DDB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44" w:rsidRDefault="00971344" w:rsidP="00802A1E">
      <w:pPr>
        <w:spacing w:after="0" w:line="240" w:lineRule="auto"/>
      </w:pPr>
      <w:r>
        <w:separator/>
      </w:r>
    </w:p>
  </w:endnote>
  <w:endnote w:type="continuationSeparator" w:id="0">
    <w:p w:rsidR="00971344" w:rsidRDefault="00971344" w:rsidP="0080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32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021" w:rsidRDefault="0013602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37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36021" w:rsidRDefault="0013602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44" w:rsidRDefault="00971344" w:rsidP="00802A1E">
      <w:pPr>
        <w:spacing w:after="0" w:line="240" w:lineRule="auto"/>
      </w:pPr>
      <w:r>
        <w:separator/>
      </w:r>
    </w:p>
  </w:footnote>
  <w:footnote w:type="continuationSeparator" w:id="0">
    <w:p w:rsidR="00971344" w:rsidRDefault="00971344" w:rsidP="00802A1E">
      <w:pPr>
        <w:spacing w:after="0" w:line="240" w:lineRule="auto"/>
      </w:pPr>
      <w:r>
        <w:continuationSeparator/>
      </w:r>
    </w:p>
  </w:footnote>
  <w:footnote w:id="1">
    <w:p w:rsidR="00136021" w:rsidRPr="00567C40" w:rsidRDefault="00136021" w:rsidP="00134431">
      <w:pPr>
        <w:pStyle w:val="a5"/>
        <w:rPr>
          <w:rFonts w:asciiTheme="minorHAnsi" w:hAnsiTheme="minorHAnsi" w:cstheme="minorHAnsi"/>
          <w:lang w:val="ru-RU"/>
        </w:rPr>
      </w:pPr>
      <w:r w:rsidRPr="00767159">
        <w:rPr>
          <w:rStyle w:val="a7"/>
          <w:rFonts w:asciiTheme="minorHAnsi" w:hAnsiTheme="minorHAnsi" w:cstheme="minorHAnsi"/>
        </w:rPr>
        <w:footnoteRef/>
      </w:r>
      <w:r w:rsidRPr="00567C40">
        <w:rPr>
          <w:rFonts w:asciiTheme="minorHAnsi" w:hAnsiTheme="minorHAnsi" w:cstheme="minorHAnsi"/>
          <w:lang w:val="ru-RU"/>
        </w:rPr>
        <w:t xml:space="preserve"> </w:t>
      </w:r>
      <w:r w:rsidRPr="008A2CEC">
        <w:rPr>
          <w:rFonts w:asciiTheme="minorHAnsi" w:hAnsiTheme="minorHAnsi" w:cstheme="minorHAnsi"/>
          <w:lang w:val="ru-RU"/>
        </w:rPr>
        <w:t xml:space="preserve">См. Определение совместных заявителей, представленное в Операционном руководстве ПКГ, </w:t>
      </w:r>
      <w:r w:rsidRPr="008C676E">
        <w:rPr>
          <w:rFonts w:asciiTheme="minorHAnsi" w:hAnsiTheme="minorHAnsi" w:cstheme="minorHAnsi"/>
          <w:lang w:val="ru-RU"/>
        </w:rPr>
        <w:t>раздел xx.</w:t>
      </w:r>
    </w:p>
  </w:footnote>
  <w:footnote w:id="2">
    <w:p w:rsidR="00136021" w:rsidRPr="001D5641" w:rsidRDefault="00136021" w:rsidP="00134431">
      <w:pPr>
        <w:spacing w:after="0" w:line="240" w:lineRule="auto"/>
        <w:ind w:left="720" w:hanging="720"/>
        <w:contextualSpacing/>
        <w:rPr>
          <w:rFonts w:eastAsia="Times New Roman" w:cstheme="minorHAnsi"/>
          <w:sz w:val="20"/>
          <w:szCs w:val="20"/>
        </w:rPr>
      </w:pPr>
      <w:r w:rsidRPr="00767159">
        <w:rPr>
          <w:rStyle w:val="a7"/>
          <w:rFonts w:cstheme="minorHAnsi"/>
          <w:sz w:val="20"/>
          <w:szCs w:val="20"/>
        </w:rPr>
        <w:footnoteRef/>
      </w:r>
      <w:r>
        <w:rPr>
          <w:rFonts w:cstheme="minorHAnsi"/>
          <w:sz w:val="20"/>
          <w:szCs w:val="20"/>
        </w:rPr>
        <w:t xml:space="preserve"> </w:t>
      </w:r>
      <w:r w:rsidRPr="00023E47">
        <w:rPr>
          <w:rFonts w:cstheme="minorHAnsi"/>
          <w:sz w:val="20"/>
          <w:szCs w:val="20"/>
        </w:rPr>
        <w:t>Смотрите</w:t>
      </w:r>
      <w:r w:rsidRPr="001D5641">
        <w:rPr>
          <w:rFonts w:cstheme="minorHAnsi"/>
          <w:sz w:val="20"/>
          <w:szCs w:val="20"/>
        </w:rPr>
        <w:t xml:space="preserve"> </w:t>
      </w:r>
      <w:r w:rsidRPr="00023E47">
        <w:rPr>
          <w:rFonts w:cstheme="minorHAnsi"/>
          <w:sz w:val="20"/>
          <w:szCs w:val="20"/>
        </w:rPr>
        <w:t>список</w:t>
      </w:r>
      <w:r w:rsidRPr="001D5641">
        <w:rPr>
          <w:rFonts w:cstheme="minorHAnsi"/>
          <w:sz w:val="20"/>
          <w:szCs w:val="20"/>
        </w:rPr>
        <w:t xml:space="preserve"> </w:t>
      </w:r>
      <w:r w:rsidRPr="00023E47">
        <w:rPr>
          <w:rFonts w:cstheme="minorHAnsi"/>
          <w:sz w:val="20"/>
          <w:szCs w:val="20"/>
        </w:rPr>
        <w:t>необходимых</w:t>
      </w:r>
      <w:r w:rsidRPr="001D5641">
        <w:rPr>
          <w:rFonts w:cstheme="minorHAnsi"/>
          <w:sz w:val="20"/>
          <w:szCs w:val="20"/>
        </w:rPr>
        <w:t xml:space="preserve"> </w:t>
      </w:r>
      <w:r w:rsidRPr="00023E47">
        <w:rPr>
          <w:rFonts w:cstheme="minorHAnsi"/>
          <w:sz w:val="20"/>
          <w:szCs w:val="20"/>
        </w:rPr>
        <w:t>вложений</w:t>
      </w:r>
    </w:p>
    <w:p w:rsidR="00136021" w:rsidRPr="001D5641" w:rsidRDefault="00136021" w:rsidP="00134431">
      <w:pPr>
        <w:spacing w:after="0" w:line="240" w:lineRule="auto"/>
        <w:ind w:left="720" w:hanging="720"/>
        <w:contextualSpacing/>
        <w:rPr>
          <w:rFonts w:cstheme="minorHAnsi"/>
          <w:sz w:val="20"/>
          <w:szCs w:val="20"/>
        </w:rPr>
      </w:pPr>
    </w:p>
  </w:footnote>
  <w:footnote w:id="3">
    <w:p w:rsidR="00136021" w:rsidRPr="004E7ECB" w:rsidRDefault="00136021" w:rsidP="00D3208D">
      <w:pPr>
        <w:pStyle w:val="a5"/>
        <w:rPr>
          <w:rFonts w:asciiTheme="minorHAnsi" w:hAnsiTheme="minorHAnsi" w:cstheme="minorHAnsi"/>
          <w:lang w:val="ru-RU"/>
        </w:rPr>
      </w:pPr>
      <w:r w:rsidRPr="00767159">
        <w:rPr>
          <w:rStyle w:val="a7"/>
          <w:rFonts w:asciiTheme="minorHAnsi" w:hAnsiTheme="minorHAnsi" w:cstheme="minorHAnsi"/>
        </w:rPr>
        <w:footnoteRef/>
      </w:r>
      <w:r w:rsidRPr="004E7ECB">
        <w:rPr>
          <w:rFonts w:asciiTheme="minorHAnsi" w:hAnsiTheme="minorHAnsi" w:cstheme="minorHAnsi"/>
          <w:lang w:val="ru-RU"/>
        </w:rPr>
        <w:t xml:space="preserve"> См. Определение совместных заявителей, представленное в Операционном руководстве </w:t>
      </w:r>
      <w:r>
        <w:rPr>
          <w:rFonts w:asciiTheme="minorHAnsi" w:hAnsiTheme="minorHAnsi" w:cstheme="minorHAnsi"/>
          <w:lang w:val="ru-RU"/>
        </w:rPr>
        <w:t>ПКГ</w:t>
      </w:r>
      <w:r w:rsidRPr="004E7ECB">
        <w:rPr>
          <w:rFonts w:asciiTheme="minorHAnsi" w:hAnsiTheme="minorHAnsi" w:cstheme="minorHAnsi"/>
          <w:lang w:val="ru-RU"/>
        </w:rPr>
        <w:t xml:space="preserve">, раздел </w:t>
      </w:r>
      <w:r w:rsidRPr="003C527A">
        <w:rPr>
          <w:rFonts w:asciiTheme="minorHAnsi" w:hAnsiTheme="minorHAnsi" w:cstheme="minorHAnsi"/>
          <w:highlight w:val="yellow"/>
        </w:rPr>
        <w:t>xx</w:t>
      </w:r>
    </w:p>
  </w:footnote>
  <w:footnote w:id="4">
    <w:p w:rsidR="00136021" w:rsidRPr="004E7ECB" w:rsidRDefault="00136021" w:rsidP="00802A1E">
      <w:pPr>
        <w:pStyle w:val="a5"/>
        <w:rPr>
          <w:rFonts w:asciiTheme="minorHAnsi" w:hAnsiTheme="minorHAnsi" w:cstheme="minorHAnsi"/>
          <w:lang w:val="ru-RU"/>
        </w:rPr>
      </w:pPr>
      <w:r w:rsidRPr="00767159">
        <w:rPr>
          <w:rStyle w:val="a7"/>
          <w:rFonts w:asciiTheme="minorHAnsi" w:eastAsiaTheme="majorEastAsia" w:hAnsiTheme="minorHAnsi" w:cstheme="minorHAnsi"/>
        </w:rPr>
        <w:footnoteRef/>
      </w:r>
      <w:r>
        <w:rPr>
          <w:rFonts w:asciiTheme="minorHAnsi" w:hAnsiTheme="minorHAnsi" w:cstheme="minorHAnsi"/>
          <w:lang w:val="ru-RU"/>
        </w:rPr>
        <w:t xml:space="preserve"> </w:t>
      </w:r>
      <w:r w:rsidRPr="00432871">
        <w:rPr>
          <w:rFonts w:asciiTheme="minorHAnsi" w:hAnsiTheme="minorHAnsi" w:cstheme="minorHAnsi"/>
          <w:lang w:val="ru-RU"/>
        </w:rPr>
        <w:t>Смотрите</w:t>
      </w:r>
      <w:r w:rsidRPr="004E7ECB">
        <w:rPr>
          <w:rFonts w:asciiTheme="minorHAnsi" w:hAnsiTheme="minorHAnsi" w:cstheme="minorHAnsi"/>
          <w:lang w:val="ru-RU"/>
        </w:rPr>
        <w:t xml:space="preserve"> </w:t>
      </w:r>
      <w:r w:rsidRPr="00432871">
        <w:rPr>
          <w:rFonts w:asciiTheme="minorHAnsi" w:hAnsiTheme="minorHAnsi" w:cstheme="minorHAnsi"/>
          <w:lang w:val="ru-RU"/>
        </w:rPr>
        <w:t>список</w:t>
      </w:r>
      <w:r w:rsidRPr="004E7ECB">
        <w:rPr>
          <w:rFonts w:asciiTheme="minorHAnsi" w:hAnsiTheme="minorHAnsi" w:cstheme="minorHAnsi"/>
          <w:lang w:val="ru-RU"/>
        </w:rPr>
        <w:t xml:space="preserve"> </w:t>
      </w:r>
      <w:r w:rsidRPr="00432871">
        <w:rPr>
          <w:rFonts w:asciiTheme="minorHAnsi" w:hAnsiTheme="minorHAnsi" w:cstheme="minorHAnsi"/>
          <w:lang w:val="ru-RU"/>
        </w:rPr>
        <w:t>необходимых</w:t>
      </w:r>
      <w:r w:rsidRPr="004E7ECB">
        <w:rPr>
          <w:rFonts w:asciiTheme="minorHAnsi" w:hAnsiTheme="minorHAnsi" w:cstheme="minorHAnsi"/>
          <w:lang w:val="ru-RU"/>
        </w:rPr>
        <w:t xml:space="preserve"> </w:t>
      </w:r>
      <w:r w:rsidRPr="00432871">
        <w:rPr>
          <w:rFonts w:asciiTheme="minorHAnsi" w:hAnsiTheme="minorHAnsi" w:cstheme="minorHAnsi"/>
          <w:lang w:val="ru-RU"/>
        </w:rPr>
        <w:t>вложений</w:t>
      </w:r>
    </w:p>
  </w:footnote>
  <w:footnote w:id="5">
    <w:p w:rsidR="00136021" w:rsidRPr="004E7ECB" w:rsidRDefault="00136021" w:rsidP="004860B0">
      <w:pPr>
        <w:pStyle w:val="a5"/>
        <w:rPr>
          <w:rFonts w:asciiTheme="minorHAnsi" w:hAnsiTheme="minorHAnsi" w:cstheme="minorHAnsi"/>
          <w:lang w:val="ru-RU"/>
        </w:rPr>
      </w:pPr>
      <w:r w:rsidRPr="00767159">
        <w:rPr>
          <w:rStyle w:val="a7"/>
          <w:rFonts w:asciiTheme="minorHAnsi" w:eastAsiaTheme="majorEastAsia" w:hAnsiTheme="minorHAnsi" w:cstheme="minorHAnsi"/>
        </w:rPr>
        <w:footnoteRef/>
      </w:r>
      <w:r>
        <w:rPr>
          <w:rFonts w:asciiTheme="minorHAnsi" w:hAnsiTheme="minorHAnsi" w:cstheme="minorHAnsi"/>
          <w:lang w:val="ru-RU"/>
        </w:rPr>
        <w:t xml:space="preserve"> </w:t>
      </w:r>
      <w:r w:rsidRPr="00432871">
        <w:rPr>
          <w:rFonts w:asciiTheme="minorHAnsi" w:hAnsiTheme="minorHAnsi" w:cstheme="minorHAnsi"/>
          <w:lang w:val="ru-RU"/>
        </w:rPr>
        <w:t>Смотрите</w:t>
      </w:r>
      <w:r w:rsidRPr="004E7ECB">
        <w:rPr>
          <w:rFonts w:asciiTheme="minorHAnsi" w:hAnsiTheme="minorHAnsi" w:cstheme="minorHAnsi"/>
          <w:lang w:val="ru-RU"/>
        </w:rPr>
        <w:t xml:space="preserve"> </w:t>
      </w:r>
      <w:r w:rsidRPr="00432871">
        <w:rPr>
          <w:rFonts w:asciiTheme="minorHAnsi" w:hAnsiTheme="minorHAnsi" w:cstheme="minorHAnsi"/>
          <w:lang w:val="ru-RU"/>
        </w:rPr>
        <w:t>список</w:t>
      </w:r>
      <w:r w:rsidRPr="004E7ECB">
        <w:rPr>
          <w:rFonts w:asciiTheme="minorHAnsi" w:hAnsiTheme="minorHAnsi" w:cstheme="minorHAnsi"/>
          <w:lang w:val="ru-RU"/>
        </w:rPr>
        <w:t xml:space="preserve"> </w:t>
      </w:r>
      <w:r w:rsidRPr="00432871">
        <w:rPr>
          <w:rFonts w:asciiTheme="minorHAnsi" w:hAnsiTheme="minorHAnsi" w:cstheme="minorHAnsi"/>
          <w:lang w:val="ru-RU"/>
        </w:rPr>
        <w:t>необходимых</w:t>
      </w:r>
      <w:r w:rsidRPr="004E7ECB">
        <w:rPr>
          <w:rFonts w:asciiTheme="minorHAnsi" w:hAnsiTheme="minorHAnsi" w:cstheme="minorHAnsi"/>
          <w:lang w:val="ru-RU"/>
        </w:rPr>
        <w:t xml:space="preserve"> </w:t>
      </w:r>
      <w:r w:rsidRPr="00432871">
        <w:rPr>
          <w:rFonts w:asciiTheme="minorHAnsi" w:hAnsiTheme="minorHAnsi" w:cstheme="minorHAnsi"/>
          <w:lang w:val="ru-RU"/>
        </w:rPr>
        <w:t>вложений</w:t>
      </w:r>
    </w:p>
  </w:footnote>
  <w:footnote w:id="6">
    <w:p w:rsidR="00136021" w:rsidRPr="004E7ECB" w:rsidRDefault="00136021" w:rsidP="003F79B3">
      <w:pPr>
        <w:pStyle w:val="a5"/>
        <w:jc w:val="both"/>
        <w:rPr>
          <w:rFonts w:asciiTheme="minorHAnsi" w:hAnsiTheme="minorHAnsi" w:cstheme="minorHAnsi"/>
          <w:lang w:val="ru-RU"/>
        </w:rPr>
      </w:pPr>
      <w:r w:rsidRPr="003F79B3">
        <w:rPr>
          <w:rStyle w:val="a7"/>
          <w:rFonts w:asciiTheme="minorHAnsi" w:hAnsiTheme="minorHAnsi" w:cstheme="minorHAnsi"/>
        </w:rPr>
        <w:footnoteRef/>
      </w:r>
      <w:r w:rsidRPr="003F79B3">
        <w:rPr>
          <w:rFonts w:asciiTheme="minorHAnsi" w:hAnsiTheme="minorHAnsi" w:cstheme="minorHAnsi"/>
          <w:lang w:val="ru-RU"/>
        </w:rPr>
        <w:t xml:space="preserve"> Каждому партнеру предлагается предоставить подтверждающие документы, в том числе: официальное имя; правовой статус, дата регистрации; Статус аккредитации (для международных партнеров); Регистрационный адрес; Почтовый адрес (действующий) (если отличается от юридического); Представитель (лицо, которое будет отвечать за реализацию проекта от имени партнера), а также заявление о заинтересованности и приверженности в выполнении партнерства.</w:t>
      </w:r>
    </w:p>
  </w:footnote>
  <w:footnote w:id="7">
    <w:p w:rsidR="00136021" w:rsidRPr="00567C40" w:rsidRDefault="00136021" w:rsidP="003F79B3">
      <w:pPr>
        <w:pStyle w:val="a5"/>
        <w:jc w:val="both"/>
        <w:rPr>
          <w:rFonts w:asciiTheme="minorHAnsi" w:hAnsiTheme="minorHAnsi" w:cstheme="minorHAnsi"/>
          <w:lang w:val="ru-RU"/>
        </w:rPr>
      </w:pPr>
      <w:r w:rsidRPr="00767159">
        <w:rPr>
          <w:rStyle w:val="a7"/>
          <w:rFonts w:asciiTheme="minorHAnsi" w:hAnsiTheme="minorHAnsi" w:cstheme="minorHAnsi"/>
        </w:rPr>
        <w:footnoteRef/>
      </w:r>
      <w:r w:rsidRPr="00E76CD9">
        <w:rPr>
          <w:rFonts w:asciiTheme="minorHAnsi" w:hAnsiTheme="minorHAnsi" w:cstheme="minorHAnsi"/>
          <w:lang w:val="ru-RU"/>
        </w:rPr>
        <w:t xml:space="preserve"> </w:t>
      </w:r>
      <w:r w:rsidRPr="008A2CEC">
        <w:rPr>
          <w:rFonts w:asciiTheme="minorHAnsi" w:hAnsiTheme="minorHAnsi" w:cstheme="minorHAnsi"/>
          <w:lang w:val="ru-RU"/>
        </w:rPr>
        <w:t>См. Определение совместных заявителей, представленное в Операционном руководстве ПКГ, раздел xx.</w:t>
      </w:r>
    </w:p>
    <w:p w:rsidR="00136021" w:rsidRPr="00BE1851" w:rsidRDefault="00136021" w:rsidP="003F79B3">
      <w:pPr>
        <w:spacing w:after="0" w:line="240" w:lineRule="auto"/>
        <w:ind w:left="720" w:hanging="720"/>
        <w:contextualSpacing/>
        <w:jc w:val="both"/>
        <w:rPr>
          <w:rFonts w:eastAsia="Times New Roman" w:cstheme="minorHAnsi"/>
          <w:sz w:val="20"/>
          <w:szCs w:val="20"/>
        </w:rPr>
      </w:pPr>
      <w:r w:rsidRPr="00767159">
        <w:rPr>
          <w:rStyle w:val="a7"/>
          <w:rFonts w:cstheme="minorHAnsi"/>
          <w:sz w:val="20"/>
          <w:szCs w:val="20"/>
        </w:rPr>
        <w:footnoteRef/>
      </w:r>
      <w:r>
        <w:rPr>
          <w:rFonts w:cstheme="minorHAnsi"/>
          <w:sz w:val="20"/>
          <w:szCs w:val="20"/>
        </w:rPr>
        <w:t xml:space="preserve"> </w:t>
      </w:r>
      <w:r w:rsidRPr="00023E47">
        <w:rPr>
          <w:rFonts w:cstheme="minorHAnsi"/>
          <w:sz w:val="20"/>
          <w:szCs w:val="20"/>
        </w:rPr>
        <w:t>Смотрите</w:t>
      </w:r>
      <w:r w:rsidRPr="00BE1851">
        <w:rPr>
          <w:rFonts w:cstheme="minorHAnsi"/>
          <w:sz w:val="20"/>
          <w:szCs w:val="20"/>
        </w:rPr>
        <w:t xml:space="preserve"> </w:t>
      </w:r>
      <w:r w:rsidRPr="00023E47">
        <w:rPr>
          <w:rFonts w:cstheme="minorHAnsi"/>
          <w:sz w:val="20"/>
          <w:szCs w:val="20"/>
        </w:rPr>
        <w:t>список</w:t>
      </w:r>
      <w:r w:rsidRPr="00BE1851">
        <w:rPr>
          <w:rFonts w:cstheme="minorHAnsi"/>
          <w:sz w:val="20"/>
          <w:szCs w:val="20"/>
        </w:rPr>
        <w:t xml:space="preserve"> </w:t>
      </w:r>
      <w:r w:rsidRPr="00023E47">
        <w:rPr>
          <w:rFonts w:cstheme="minorHAnsi"/>
          <w:sz w:val="20"/>
          <w:szCs w:val="20"/>
        </w:rPr>
        <w:t>необходимых</w:t>
      </w:r>
      <w:r w:rsidRPr="00BE1851">
        <w:rPr>
          <w:rFonts w:cstheme="minorHAnsi"/>
          <w:sz w:val="20"/>
          <w:szCs w:val="20"/>
        </w:rPr>
        <w:t xml:space="preserve"> </w:t>
      </w:r>
      <w:r w:rsidRPr="00023E47">
        <w:rPr>
          <w:rFonts w:cstheme="minorHAnsi"/>
          <w:sz w:val="20"/>
          <w:szCs w:val="20"/>
        </w:rPr>
        <w:t>вложений</w:t>
      </w:r>
    </w:p>
    <w:p w:rsidR="00136021" w:rsidRPr="00E76CD9" w:rsidRDefault="00136021" w:rsidP="00330502">
      <w:pPr>
        <w:pStyle w:val="a5"/>
        <w:rPr>
          <w:rFonts w:asciiTheme="minorHAnsi" w:hAnsiTheme="minorHAnsi" w:cstheme="minorHAnsi"/>
          <w:lang w:val="ru-RU"/>
        </w:rPr>
      </w:pPr>
    </w:p>
    <w:p w:rsidR="00136021" w:rsidRPr="00815B4C" w:rsidRDefault="00136021" w:rsidP="00815B4C">
      <w:pPr>
        <w:pStyle w:val="a5"/>
        <w:rPr>
          <w:rFonts w:asciiTheme="minorHAnsi" w:hAnsiTheme="minorHAnsi" w:cstheme="minorHAnsi"/>
          <w:lang w:val="ru-RU"/>
        </w:rPr>
      </w:pPr>
    </w:p>
  </w:footnote>
  <w:footnote w:id="8">
    <w:p w:rsidR="00136021" w:rsidRPr="004E6C06" w:rsidRDefault="00136021" w:rsidP="00003DDB">
      <w:pPr>
        <w:pStyle w:val="a5"/>
        <w:rPr>
          <w:rFonts w:asciiTheme="minorHAnsi" w:hAnsiTheme="minorHAnsi" w:cstheme="minorHAnsi"/>
          <w:lang w:val="ru-RU"/>
        </w:rPr>
      </w:pPr>
      <w:r w:rsidRPr="00767159">
        <w:rPr>
          <w:rStyle w:val="a7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ru-RU"/>
        </w:rPr>
        <w:t xml:space="preserve"> </w:t>
      </w:r>
      <w:r w:rsidRPr="000833DA">
        <w:rPr>
          <w:rFonts w:asciiTheme="minorHAnsi" w:hAnsiTheme="minorHAnsi" w:cstheme="minorHAnsi"/>
          <w:lang w:val="ru-RU"/>
        </w:rPr>
        <w:t>Измеряется</w:t>
      </w:r>
      <w:r w:rsidRPr="004E6C06">
        <w:rPr>
          <w:rFonts w:asciiTheme="minorHAnsi" w:hAnsiTheme="minorHAnsi" w:cstheme="minorHAnsi"/>
          <w:lang w:val="ru-RU"/>
        </w:rPr>
        <w:t xml:space="preserve"> </w:t>
      </w:r>
      <w:r w:rsidRPr="000833DA">
        <w:rPr>
          <w:rFonts w:asciiTheme="minorHAnsi" w:hAnsiTheme="minorHAnsi" w:cstheme="minorHAnsi"/>
          <w:lang w:val="ru-RU"/>
        </w:rPr>
        <w:t>в</w:t>
      </w:r>
      <w:r w:rsidRPr="004E6C06">
        <w:rPr>
          <w:rFonts w:asciiTheme="minorHAnsi" w:hAnsiTheme="minorHAnsi" w:cstheme="minorHAnsi"/>
          <w:lang w:val="ru-RU"/>
        </w:rPr>
        <w:t xml:space="preserve"> </w:t>
      </w:r>
      <w:r w:rsidRPr="000833DA">
        <w:rPr>
          <w:rFonts w:asciiTheme="minorHAnsi" w:hAnsiTheme="minorHAnsi" w:cstheme="minorHAnsi"/>
          <w:lang w:val="ru-RU"/>
        </w:rPr>
        <w:t>месяцах</w:t>
      </w:r>
      <w:r w:rsidRPr="004E6C06">
        <w:rPr>
          <w:rFonts w:asciiTheme="minorHAnsi" w:hAnsiTheme="minorHAnsi" w:cstheme="minorHAnsi"/>
          <w:lang w:val="ru-RU"/>
        </w:rPr>
        <w:t xml:space="preserve"> </w:t>
      </w:r>
      <w:r w:rsidRPr="000833DA">
        <w:rPr>
          <w:rFonts w:asciiTheme="minorHAnsi" w:hAnsiTheme="minorHAnsi" w:cstheme="minorHAnsi"/>
          <w:lang w:val="ru-RU"/>
        </w:rPr>
        <w:t>с</w:t>
      </w:r>
      <w:r w:rsidRPr="004E6C06">
        <w:rPr>
          <w:rFonts w:asciiTheme="minorHAnsi" w:hAnsiTheme="minorHAnsi" w:cstheme="minorHAnsi"/>
          <w:lang w:val="ru-RU"/>
        </w:rPr>
        <w:t xml:space="preserve"> </w:t>
      </w:r>
      <w:r w:rsidRPr="000833DA">
        <w:rPr>
          <w:rFonts w:asciiTheme="minorHAnsi" w:hAnsiTheme="minorHAnsi" w:cstheme="minorHAnsi"/>
          <w:lang w:val="ru-RU"/>
        </w:rPr>
        <w:t>даты</w:t>
      </w:r>
      <w:r w:rsidRPr="004E6C06">
        <w:rPr>
          <w:rFonts w:asciiTheme="minorHAnsi" w:hAnsiTheme="minorHAnsi" w:cstheme="minorHAnsi"/>
          <w:lang w:val="ru-RU"/>
        </w:rPr>
        <w:t xml:space="preserve"> </w:t>
      </w:r>
      <w:r w:rsidRPr="000833DA">
        <w:rPr>
          <w:rFonts w:asciiTheme="minorHAnsi" w:hAnsiTheme="minorHAnsi" w:cstheme="minorHAnsi"/>
          <w:lang w:val="ru-RU"/>
        </w:rPr>
        <w:t>начала</w:t>
      </w:r>
      <w:r w:rsidRPr="004E6C06">
        <w:rPr>
          <w:rFonts w:asciiTheme="minorHAnsi" w:hAnsiTheme="minorHAnsi" w:cstheme="minorHAnsi"/>
          <w:lang w:val="ru-RU"/>
        </w:rPr>
        <w:t xml:space="preserve"> </w:t>
      </w:r>
      <w:r w:rsidRPr="000833DA">
        <w:rPr>
          <w:rFonts w:asciiTheme="minorHAnsi" w:hAnsiTheme="minorHAnsi" w:cstheme="minorHAnsi"/>
          <w:lang w:val="ru-RU"/>
        </w:rPr>
        <w:t>проекта</w:t>
      </w:r>
      <w:r>
        <w:rPr>
          <w:rFonts w:asciiTheme="minorHAnsi" w:hAnsiTheme="minorHAnsi" w:cstheme="minorHAnsi"/>
          <w:lang w:val="ru-RU"/>
        </w:rPr>
        <w:t>.</w:t>
      </w:r>
    </w:p>
  </w:footnote>
  <w:footnote w:id="9">
    <w:p w:rsidR="00136021" w:rsidRPr="004E6C06" w:rsidRDefault="00136021">
      <w:pPr>
        <w:pStyle w:val="a5"/>
        <w:rPr>
          <w:rFonts w:asciiTheme="minorHAnsi" w:hAnsiTheme="minorHAnsi" w:cstheme="minorHAnsi"/>
          <w:lang w:val="ru-RU"/>
        </w:rPr>
      </w:pPr>
      <w:r w:rsidRPr="00767159">
        <w:rPr>
          <w:rStyle w:val="a7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ru-RU"/>
        </w:rPr>
        <w:t xml:space="preserve"> </w:t>
      </w:r>
      <w:r w:rsidRPr="004E6C06">
        <w:rPr>
          <w:rFonts w:asciiTheme="minorHAnsi" w:hAnsiTheme="minorHAnsi" w:cstheme="minorHAnsi"/>
          <w:lang w:val="ru-RU"/>
        </w:rPr>
        <w:t>Подробный бюджет проекта должен быть представлен в Приложении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2C"/>
    <w:multiLevelType w:val="hybridMultilevel"/>
    <w:tmpl w:val="CD48D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280"/>
    <w:multiLevelType w:val="hybridMultilevel"/>
    <w:tmpl w:val="3FA65798"/>
    <w:lvl w:ilvl="0" w:tplc="4A6472E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0F0A27ED"/>
    <w:multiLevelType w:val="hybridMultilevel"/>
    <w:tmpl w:val="9186531E"/>
    <w:lvl w:ilvl="0" w:tplc="AF78293E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0F0C5F9A"/>
    <w:multiLevelType w:val="hybridMultilevel"/>
    <w:tmpl w:val="BC48919A"/>
    <w:lvl w:ilvl="0" w:tplc="36B423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65286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52C48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95249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A10A0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9E7B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7C673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4260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BEE13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351DF3"/>
    <w:multiLevelType w:val="hybridMultilevel"/>
    <w:tmpl w:val="C5AA7F70"/>
    <w:lvl w:ilvl="0" w:tplc="6CB2680C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F7152"/>
    <w:multiLevelType w:val="hybridMultilevel"/>
    <w:tmpl w:val="DAD0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4B1F"/>
    <w:multiLevelType w:val="hybridMultilevel"/>
    <w:tmpl w:val="ED0EBFD6"/>
    <w:lvl w:ilvl="0" w:tplc="049070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81D2D"/>
    <w:multiLevelType w:val="hybridMultilevel"/>
    <w:tmpl w:val="0CEE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916BB"/>
    <w:multiLevelType w:val="hybridMultilevel"/>
    <w:tmpl w:val="7E064D50"/>
    <w:lvl w:ilvl="0" w:tplc="63ECC3BC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9" w15:restartNumberingAfterBreak="0">
    <w:nsid w:val="2C446837"/>
    <w:multiLevelType w:val="hybridMultilevel"/>
    <w:tmpl w:val="CAB89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981618"/>
    <w:multiLevelType w:val="hybridMultilevel"/>
    <w:tmpl w:val="7562A746"/>
    <w:lvl w:ilvl="0" w:tplc="ACA0EF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55778"/>
    <w:multiLevelType w:val="hybridMultilevel"/>
    <w:tmpl w:val="62CA74BA"/>
    <w:lvl w:ilvl="0" w:tplc="3582144E">
      <w:start w:val="1"/>
      <w:numFmt w:val="decimal"/>
      <w:lvlText w:val="%1."/>
      <w:lvlJc w:val="left"/>
      <w:pPr>
        <w:ind w:left="38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3C525B87"/>
    <w:multiLevelType w:val="hybridMultilevel"/>
    <w:tmpl w:val="458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47AA3"/>
    <w:multiLevelType w:val="hybridMultilevel"/>
    <w:tmpl w:val="480A29A6"/>
    <w:lvl w:ilvl="0" w:tplc="0F8CD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E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420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40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E5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85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80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4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2E3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F140BD"/>
    <w:multiLevelType w:val="multilevel"/>
    <w:tmpl w:val="5C6AEB44"/>
    <w:lvl w:ilvl="0">
      <w:start w:val="1"/>
      <w:numFmt w:val="decimal"/>
      <w:lvlText w:val="%1."/>
      <w:lvlJc w:val="left"/>
      <w:pPr>
        <w:ind w:left="1531" w:hanging="93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041" w:hanging="1440"/>
      </w:pPr>
      <w:rPr>
        <w:rFonts w:eastAsia="Calibri" w:hint="default"/>
      </w:rPr>
    </w:lvl>
  </w:abstractNum>
  <w:abstractNum w:abstractNumId="15" w15:restartNumberingAfterBreak="0">
    <w:nsid w:val="4F610771"/>
    <w:multiLevelType w:val="hybridMultilevel"/>
    <w:tmpl w:val="71D6A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C33DB"/>
    <w:multiLevelType w:val="hybridMultilevel"/>
    <w:tmpl w:val="B7C6A15A"/>
    <w:lvl w:ilvl="0" w:tplc="6BA61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3F67"/>
    <w:multiLevelType w:val="hybridMultilevel"/>
    <w:tmpl w:val="7E064D50"/>
    <w:lvl w:ilvl="0" w:tplc="63ECC3BC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8" w15:restartNumberingAfterBreak="0">
    <w:nsid w:val="7A2F1DCF"/>
    <w:multiLevelType w:val="hybridMultilevel"/>
    <w:tmpl w:val="AD448E08"/>
    <w:lvl w:ilvl="0" w:tplc="0419000F">
      <w:start w:val="1"/>
      <w:numFmt w:val="decimal"/>
      <w:lvlText w:val="%1."/>
      <w:lvlJc w:val="left"/>
      <w:pPr>
        <w:ind w:left="74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8"/>
  </w:num>
  <w:num w:numId="5">
    <w:abstractNumId w:val="15"/>
  </w:num>
  <w:num w:numId="6">
    <w:abstractNumId w:val="3"/>
  </w:num>
  <w:num w:numId="7">
    <w:abstractNumId w:val="13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14"/>
  </w:num>
  <w:num w:numId="16">
    <w:abstractNumId w:val="12"/>
  </w:num>
  <w:num w:numId="17">
    <w:abstractNumId w:val="2"/>
  </w:num>
  <w:num w:numId="18">
    <w:abstractNumId w:val="0"/>
  </w:num>
  <w:num w:numId="1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3A"/>
    <w:rsid w:val="00000EEE"/>
    <w:rsid w:val="00002A1A"/>
    <w:rsid w:val="00003DDB"/>
    <w:rsid w:val="00004071"/>
    <w:rsid w:val="0000781B"/>
    <w:rsid w:val="0001388C"/>
    <w:rsid w:val="0002291A"/>
    <w:rsid w:val="00023E47"/>
    <w:rsid w:val="0002566C"/>
    <w:rsid w:val="00030536"/>
    <w:rsid w:val="00033C3E"/>
    <w:rsid w:val="00037D63"/>
    <w:rsid w:val="00041E9F"/>
    <w:rsid w:val="00044539"/>
    <w:rsid w:val="0005153F"/>
    <w:rsid w:val="000566A3"/>
    <w:rsid w:val="00062F03"/>
    <w:rsid w:val="00065597"/>
    <w:rsid w:val="00070122"/>
    <w:rsid w:val="00070FDE"/>
    <w:rsid w:val="00071B51"/>
    <w:rsid w:val="000767AE"/>
    <w:rsid w:val="00080FE2"/>
    <w:rsid w:val="000833DA"/>
    <w:rsid w:val="00084EB0"/>
    <w:rsid w:val="00085D46"/>
    <w:rsid w:val="0009632E"/>
    <w:rsid w:val="000B7F1C"/>
    <w:rsid w:val="000C274A"/>
    <w:rsid w:val="000C32EC"/>
    <w:rsid w:val="000C5A96"/>
    <w:rsid w:val="000C63C8"/>
    <w:rsid w:val="000D168A"/>
    <w:rsid w:val="000D1FAD"/>
    <w:rsid w:val="000D240D"/>
    <w:rsid w:val="000D4BB8"/>
    <w:rsid w:val="000D7719"/>
    <w:rsid w:val="000E0DD3"/>
    <w:rsid w:val="000E1EC0"/>
    <w:rsid w:val="000E256B"/>
    <w:rsid w:val="000E2842"/>
    <w:rsid w:val="000F2D01"/>
    <w:rsid w:val="000F7A0D"/>
    <w:rsid w:val="00102EC7"/>
    <w:rsid w:val="00105CD7"/>
    <w:rsid w:val="0010616E"/>
    <w:rsid w:val="00111BAA"/>
    <w:rsid w:val="00115CF5"/>
    <w:rsid w:val="00115E81"/>
    <w:rsid w:val="0011627E"/>
    <w:rsid w:val="0011663F"/>
    <w:rsid w:val="001175F1"/>
    <w:rsid w:val="00117641"/>
    <w:rsid w:val="00120BAB"/>
    <w:rsid w:val="00123E71"/>
    <w:rsid w:val="001260A9"/>
    <w:rsid w:val="0012673E"/>
    <w:rsid w:val="00133204"/>
    <w:rsid w:val="001343BF"/>
    <w:rsid w:val="00134431"/>
    <w:rsid w:val="00136021"/>
    <w:rsid w:val="001369D1"/>
    <w:rsid w:val="00141367"/>
    <w:rsid w:val="00145C97"/>
    <w:rsid w:val="001467C7"/>
    <w:rsid w:val="001529F3"/>
    <w:rsid w:val="001547B9"/>
    <w:rsid w:val="001558B3"/>
    <w:rsid w:val="001576AC"/>
    <w:rsid w:val="001603E4"/>
    <w:rsid w:val="00160459"/>
    <w:rsid w:val="00167695"/>
    <w:rsid w:val="00185EE8"/>
    <w:rsid w:val="0019366A"/>
    <w:rsid w:val="00195AA1"/>
    <w:rsid w:val="00196FA5"/>
    <w:rsid w:val="001A06A0"/>
    <w:rsid w:val="001A0E40"/>
    <w:rsid w:val="001A133B"/>
    <w:rsid w:val="001A1EB0"/>
    <w:rsid w:val="001A359F"/>
    <w:rsid w:val="001A3A53"/>
    <w:rsid w:val="001A71EE"/>
    <w:rsid w:val="001A7310"/>
    <w:rsid w:val="001B2081"/>
    <w:rsid w:val="001B29B2"/>
    <w:rsid w:val="001B31C4"/>
    <w:rsid w:val="001B43EF"/>
    <w:rsid w:val="001C046F"/>
    <w:rsid w:val="001C096E"/>
    <w:rsid w:val="001C4D03"/>
    <w:rsid w:val="001C566B"/>
    <w:rsid w:val="001D020A"/>
    <w:rsid w:val="001D0E3B"/>
    <w:rsid w:val="001D411A"/>
    <w:rsid w:val="001D5641"/>
    <w:rsid w:val="001D640A"/>
    <w:rsid w:val="001E5495"/>
    <w:rsid w:val="001E77AB"/>
    <w:rsid w:val="001E7DE2"/>
    <w:rsid w:val="001F19C3"/>
    <w:rsid w:val="0020387F"/>
    <w:rsid w:val="0020392F"/>
    <w:rsid w:val="00213F21"/>
    <w:rsid w:val="002210E1"/>
    <w:rsid w:val="00224501"/>
    <w:rsid w:val="00224536"/>
    <w:rsid w:val="00224D98"/>
    <w:rsid w:val="00225C56"/>
    <w:rsid w:val="0022679A"/>
    <w:rsid w:val="00227915"/>
    <w:rsid w:val="00233A2F"/>
    <w:rsid w:val="00235ED7"/>
    <w:rsid w:val="00240F04"/>
    <w:rsid w:val="002413A1"/>
    <w:rsid w:val="00243441"/>
    <w:rsid w:val="00251481"/>
    <w:rsid w:val="00260376"/>
    <w:rsid w:val="0026080A"/>
    <w:rsid w:val="00263CAD"/>
    <w:rsid w:val="0026512A"/>
    <w:rsid w:val="00267B19"/>
    <w:rsid w:val="002700B2"/>
    <w:rsid w:val="002718C6"/>
    <w:rsid w:val="00272E1D"/>
    <w:rsid w:val="002819E4"/>
    <w:rsid w:val="002838CA"/>
    <w:rsid w:val="0028657B"/>
    <w:rsid w:val="00292658"/>
    <w:rsid w:val="00293F97"/>
    <w:rsid w:val="002947C8"/>
    <w:rsid w:val="00295664"/>
    <w:rsid w:val="00295FDB"/>
    <w:rsid w:val="00296843"/>
    <w:rsid w:val="00296DDE"/>
    <w:rsid w:val="002A0046"/>
    <w:rsid w:val="002A254C"/>
    <w:rsid w:val="002B401E"/>
    <w:rsid w:val="002B4569"/>
    <w:rsid w:val="002B5447"/>
    <w:rsid w:val="002B56A0"/>
    <w:rsid w:val="002B70F3"/>
    <w:rsid w:val="002C0FF7"/>
    <w:rsid w:val="002C24CC"/>
    <w:rsid w:val="002C6150"/>
    <w:rsid w:val="002D18AD"/>
    <w:rsid w:val="002D30C3"/>
    <w:rsid w:val="002D3D05"/>
    <w:rsid w:val="002D7422"/>
    <w:rsid w:val="002F25E4"/>
    <w:rsid w:val="002F33E6"/>
    <w:rsid w:val="002F389A"/>
    <w:rsid w:val="002F58CF"/>
    <w:rsid w:val="002F77E3"/>
    <w:rsid w:val="0030031E"/>
    <w:rsid w:val="00302099"/>
    <w:rsid w:val="0030424B"/>
    <w:rsid w:val="00304E2D"/>
    <w:rsid w:val="0031061B"/>
    <w:rsid w:val="003126CA"/>
    <w:rsid w:val="0032440A"/>
    <w:rsid w:val="00330502"/>
    <w:rsid w:val="00333673"/>
    <w:rsid w:val="003336A2"/>
    <w:rsid w:val="00334853"/>
    <w:rsid w:val="00334F2A"/>
    <w:rsid w:val="003352B5"/>
    <w:rsid w:val="00337DB7"/>
    <w:rsid w:val="00352D04"/>
    <w:rsid w:val="003540E7"/>
    <w:rsid w:val="0036137C"/>
    <w:rsid w:val="00370488"/>
    <w:rsid w:val="003731E8"/>
    <w:rsid w:val="0038465D"/>
    <w:rsid w:val="003847C4"/>
    <w:rsid w:val="00385357"/>
    <w:rsid w:val="003946FC"/>
    <w:rsid w:val="0039600C"/>
    <w:rsid w:val="00396870"/>
    <w:rsid w:val="003979BC"/>
    <w:rsid w:val="003A703A"/>
    <w:rsid w:val="003B4BBA"/>
    <w:rsid w:val="003B628E"/>
    <w:rsid w:val="003C17A5"/>
    <w:rsid w:val="003C1B02"/>
    <w:rsid w:val="003C2964"/>
    <w:rsid w:val="003C47D9"/>
    <w:rsid w:val="003C527A"/>
    <w:rsid w:val="003D00A5"/>
    <w:rsid w:val="003D4A83"/>
    <w:rsid w:val="003D509A"/>
    <w:rsid w:val="003D52FC"/>
    <w:rsid w:val="003D6458"/>
    <w:rsid w:val="003E6371"/>
    <w:rsid w:val="003E7C9D"/>
    <w:rsid w:val="003F04F2"/>
    <w:rsid w:val="003F2880"/>
    <w:rsid w:val="003F3C33"/>
    <w:rsid w:val="003F64F2"/>
    <w:rsid w:val="003F79B3"/>
    <w:rsid w:val="004002C2"/>
    <w:rsid w:val="00400609"/>
    <w:rsid w:val="004011C1"/>
    <w:rsid w:val="00401EC0"/>
    <w:rsid w:val="004047A5"/>
    <w:rsid w:val="004128B6"/>
    <w:rsid w:val="00413F36"/>
    <w:rsid w:val="004162EB"/>
    <w:rsid w:val="00423CC3"/>
    <w:rsid w:val="00424F26"/>
    <w:rsid w:val="0042584C"/>
    <w:rsid w:val="0042661A"/>
    <w:rsid w:val="0042720B"/>
    <w:rsid w:val="00430725"/>
    <w:rsid w:val="004308B9"/>
    <w:rsid w:val="00430A2F"/>
    <w:rsid w:val="00432528"/>
    <w:rsid w:val="00432871"/>
    <w:rsid w:val="0043537C"/>
    <w:rsid w:val="00435B82"/>
    <w:rsid w:val="0043602F"/>
    <w:rsid w:val="00437D64"/>
    <w:rsid w:val="004437AF"/>
    <w:rsid w:val="004438D4"/>
    <w:rsid w:val="0044685F"/>
    <w:rsid w:val="00453030"/>
    <w:rsid w:val="00465167"/>
    <w:rsid w:val="0046706F"/>
    <w:rsid w:val="00481AFB"/>
    <w:rsid w:val="004848A5"/>
    <w:rsid w:val="0048603C"/>
    <w:rsid w:val="004860B0"/>
    <w:rsid w:val="004900E1"/>
    <w:rsid w:val="00491C9A"/>
    <w:rsid w:val="004A03A5"/>
    <w:rsid w:val="004A0966"/>
    <w:rsid w:val="004A77FB"/>
    <w:rsid w:val="004B01D9"/>
    <w:rsid w:val="004B5C28"/>
    <w:rsid w:val="004B684B"/>
    <w:rsid w:val="004C2AB9"/>
    <w:rsid w:val="004C530D"/>
    <w:rsid w:val="004C625B"/>
    <w:rsid w:val="004D6C21"/>
    <w:rsid w:val="004D779B"/>
    <w:rsid w:val="004E03CD"/>
    <w:rsid w:val="004E0592"/>
    <w:rsid w:val="004E12BF"/>
    <w:rsid w:val="004E2C41"/>
    <w:rsid w:val="004E6C06"/>
    <w:rsid w:val="004E7ECB"/>
    <w:rsid w:val="004F11AF"/>
    <w:rsid w:val="004F4EB4"/>
    <w:rsid w:val="004F68E4"/>
    <w:rsid w:val="004F75E0"/>
    <w:rsid w:val="00500270"/>
    <w:rsid w:val="00504EF2"/>
    <w:rsid w:val="00505B3D"/>
    <w:rsid w:val="00506191"/>
    <w:rsid w:val="00507878"/>
    <w:rsid w:val="005134D2"/>
    <w:rsid w:val="005157CF"/>
    <w:rsid w:val="005168D8"/>
    <w:rsid w:val="00520308"/>
    <w:rsid w:val="0052101E"/>
    <w:rsid w:val="00523775"/>
    <w:rsid w:val="00532BA5"/>
    <w:rsid w:val="005375F5"/>
    <w:rsid w:val="00554418"/>
    <w:rsid w:val="005567C2"/>
    <w:rsid w:val="00556DE9"/>
    <w:rsid w:val="0056031D"/>
    <w:rsid w:val="005608D6"/>
    <w:rsid w:val="00564213"/>
    <w:rsid w:val="00567C40"/>
    <w:rsid w:val="005707A3"/>
    <w:rsid w:val="00571497"/>
    <w:rsid w:val="0057176D"/>
    <w:rsid w:val="00577627"/>
    <w:rsid w:val="00583C4C"/>
    <w:rsid w:val="00585443"/>
    <w:rsid w:val="00592E1E"/>
    <w:rsid w:val="005A1623"/>
    <w:rsid w:val="005A1F95"/>
    <w:rsid w:val="005A2BF2"/>
    <w:rsid w:val="005A75A9"/>
    <w:rsid w:val="005B0BD4"/>
    <w:rsid w:val="005B1002"/>
    <w:rsid w:val="005B7E5A"/>
    <w:rsid w:val="005C13E8"/>
    <w:rsid w:val="005E03A0"/>
    <w:rsid w:val="005F3F90"/>
    <w:rsid w:val="005F70C8"/>
    <w:rsid w:val="00600005"/>
    <w:rsid w:val="00601996"/>
    <w:rsid w:val="006143CE"/>
    <w:rsid w:val="00615173"/>
    <w:rsid w:val="0061654A"/>
    <w:rsid w:val="006175B7"/>
    <w:rsid w:val="00617A4E"/>
    <w:rsid w:val="006229D1"/>
    <w:rsid w:val="00627AB1"/>
    <w:rsid w:val="00630383"/>
    <w:rsid w:val="00632D52"/>
    <w:rsid w:val="00640718"/>
    <w:rsid w:val="00645F63"/>
    <w:rsid w:val="0064769E"/>
    <w:rsid w:val="0065299D"/>
    <w:rsid w:val="00653398"/>
    <w:rsid w:val="0066176F"/>
    <w:rsid w:val="00664415"/>
    <w:rsid w:val="006700C3"/>
    <w:rsid w:val="00672799"/>
    <w:rsid w:val="00672908"/>
    <w:rsid w:val="00672F5B"/>
    <w:rsid w:val="00675C4F"/>
    <w:rsid w:val="00677B75"/>
    <w:rsid w:val="00682F89"/>
    <w:rsid w:val="0068597D"/>
    <w:rsid w:val="0068649D"/>
    <w:rsid w:val="0068713D"/>
    <w:rsid w:val="0069283A"/>
    <w:rsid w:val="00695900"/>
    <w:rsid w:val="006A1844"/>
    <w:rsid w:val="006A3CEF"/>
    <w:rsid w:val="006B2E90"/>
    <w:rsid w:val="006B2EE4"/>
    <w:rsid w:val="006B4247"/>
    <w:rsid w:val="006B55A3"/>
    <w:rsid w:val="006C0C2F"/>
    <w:rsid w:val="006C3479"/>
    <w:rsid w:val="006D157E"/>
    <w:rsid w:val="006D6385"/>
    <w:rsid w:val="006D653E"/>
    <w:rsid w:val="006D7189"/>
    <w:rsid w:val="006E2F19"/>
    <w:rsid w:val="006E4E76"/>
    <w:rsid w:val="006F650C"/>
    <w:rsid w:val="006F6948"/>
    <w:rsid w:val="007005B2"/>
    <w:rsid w:val="00701B01"/>
    <w:rsid w:val="00705485"/>
    <w:rsid w:val="0070780E"/>
    <w:rsid w:val="00713088"/>
    <w:rsid w:val="007156E4"/>
    <w:rsid w:val="00717EF8"/>
    <w:rsid w:val="0072172A"/>
    <w:rsid w:val="0072467E"/>
    <w:rsid w:val="0072561E"/>
    <w:rsid w:val="0073063A"/>
    <w:rsid w:val="007320D9"/>
    <w:rsid w:val="007321ED"/>
    <w:rsid w:val="007341C9"/>
    <w:rsid w:val="007364A2"/>
    <w:rsid w:val="00741221"/>
    <w:rsid w:val="00750439"/>
    <w:rsid w:val="0075411A"/>
    <w:rsid w:val="0075645B"/>
    <w:rsid w:val="00757AAA"/>
    <w:rsid w:val="0076299B"/>
    <w:rsid w:val="00764EBA"/>
    <w:rsid w:val="00765761"/>
    <w:rsid w:val="00766BD2"/>
    <w:rsid w:val="00766C11"/>
    <w:rsid w:val="00767159"/>
    <w:rsid w:val="00767BD5"/>
    <w:rsid w:val="007705A3"/>
    <w:rsid w:val="00771EAE"/>
    <w:rsid w:val="007746A5"/>
    <w:rsid w:val="00776533"/>
    <w:rsid w:val="00777032"/>
    <w:rsid w:val="007807F2"/>
    <w:rsid w:val="007813F4"/>
    <w:rsid w:val="00783174"/>
    <w:rsid w:val="00784DCE"/>
    <w:rsid w:val="00784E85"/>
    <w:rsid w:val="00786781"/>
    <w:rsid w:val="007940B8"/>
    <w:rsid w:val="007964B5"/>
    <w:rsid w:val="007A0AA3"/>
    <w:rsid w:val="007A0E89"/>
    <w:rsid w:val="007A2B7D"/>
    <w:rsid w:val="007B3EB8"/>
    <w:rsid w:val="007C0DC9"/>
    <w:rsid w:val="007C28DA"/>
    <w:rsid w:val="007D11BC"/>
    <w:rsid w:val="007D24E5"/>
    <w:rsid w:val="007D250F"/>
    <w:rsid w:val="007E287C"/>
    <w:rsid w:val="007E4440"/>
    <w:rsid w:val="007E602C"/>
    <w:rsid w:val="00802283"/>
    <w:rsid w:val="00802A1E"/>
    <w:rsid w:val="00810D8E"/>
    <w:rsid w:val="0081131D"/>
    <w:rsid w:val="00815B4C"/>
    <w:rsid w:val="00816A0D"/>
    <w:rsid w:val="00816ADA"/>
    <w:rsid w:val="00821D51"/>
    <w:rsid w:val="00823453"/>
    <w:rsid w:val="008235A2"/>
    <w:rsid w:val="00827600"/>
    <w:rsid w:val="0083358B"/>
    <w:rsid w:val="008370FF"/>
    <w:rsid w:val="0084444D"/>
    <w:rsid w:val="008472CF"/>
    <w:rsid w:val="0085252A"/>
    <w:rsid w:val="008557C9"/>
    <w:rsid w:val="00857745"/>
    <w:rsid w:val="00861351"/>
    <w:rsid w:val="00862AC9"/>
    <w:rsid w:val="008634A8"/>
    <w:rsid w:val="00864BFA"/>
    <w:rsid w:val="00872581"/>
    <w:rsid w:val="00876DE9"/>
    <w:rsid w:val="00880493"/>
    <w:rsid w:val="00887CC1"/>
    <w:rsid w:val="00892607"/>
    <w:rsid w:val="008926EE"/>
    <w:rsid w:val="008A0605"/>
    <w:rsid w:val="008A2A07"/>
    <w:rsid w:val="008A2CEC"/>
    <w:rsid w:val="008A64CD"/>
    <w:rsid w:val="008A7EDA"/>
    <w:rsid w:val="008B0B27"/>
    <w:rsid w:val="008B1312"/>
    <w:rsid w:val="008B562E"/>
    <w:rsid w:val="008B766D"/>
    <w:rsid w:val="008C0B32"/>
    <w:rsid w:val="008C23A8"/>
    <w:rsid w:val="008C32F3"/>
    <w:rsid w:val="008C5EAA"/>
    <w:rsid w:val="008C5F07"/>
    <w:rsid w:val="008C676E"/>
    <w:rsid w:val="008C6A40"/>
    <w:rsid w:val="008C73EA"/>
    <w:rsid w:val="008D6DD1"/>
    <w:rsid w:val="008D7AF1"/>
    <w:rsid w:val="008E1B2C"/>
    <w:rsid w:val="008E1C33"/>
    <w:rsid w:val="008E3579"/>
    <w:rsid w:val="008E3BE1"/>
    <w:rsid w:val="008E7224"/>
    <w:rsid w:val="008F0800"/>
    <w:rsid w:val="008F1934"/>
    <w:rsid w:val="008F25FC"/>
    <w:rsid w:val="008F4761"/>
    <w:rsid w:val="008F7E2E"/>
    <w:rsid w:val="0090039C"/>
    <w:rsid w:val="00900E8D"/>
    <w:rsid w:val="00904347"/>
    <w:rsid w:val="00905361"/>
    <w:rsid w:val="009063AB"/>
    <w:rsid w:val="0090646A"/>
    <w:rsid w:val="0090791B"/>
    <w:rsid w:val="009122B7"/>
    <w:rsid w:val="00917BAC"/>
    <w:rsid w:val="00917CBD"/>
    <w:rsid w:val="00926FE9"/>
    <w:rsid w:val="0093148D"/>
    <w:rsid w:val="00937FB7"/>
    <w:rsid w:val="00943764"/>
    <w:rsid w:val="00943A40"/>
    <w:rsid w:val="0095053A"/>
    <w:rsid w:val="009509E3"/>
    <w:rsid w:val="00951BF2"/>
    <w:rsid w:val="009545C0"/>
    <w:rsid w:val="00955024"/>
    <w:rsid w:val="009573F9"/>
    <w:rsid w:val="00963887"/>
    <w:rsid w:val="00964150"/>
    <w:rsid w:val="00965900"/>
    <w:rsid w:val="0097004A"/>
    <w:rsid w:val="00970A65"/>
    <w:rsid w:val="00970EF3"/>
    <w:rsid w:val="0097133A"/>
    <w:rsid w:val="00971344"/>
    <w:rsid w:val="00980555"/>
    <w:rsid w:val="00981BDD"/>
    <w:rsid w:val="0098756F"/>
    <w:rsid w:val="00993DD4"/>
    <w:rsid w:val="009940EA"/>
    <w:rsid w:val="009A2BA7"/>
    <w:rsid w:val="009A358A"/>
    <w:rsid w:val="009A38A8"/>
    <w:rsid w:val="009B19E0"/>
    <w:rsid w:val="009B50A6"/>
    <w:rsid w:val="009B6766"/>
    <w:rsid w:val="009C05FB"/>
    <w:rsid w:val="009C0EE9"/>
    <w:rsid w:val="009C52DE"/>
    <w:rsid w:val="009C6975"/>
    <w:rsid w:val="009E1133"/>
    <w:rsid w:val="009E12C2"/>
    <w:rsid w:val="009F0352"/>
    <w:rsid w:val="009F3B43"/>
    <w:rsid w:val="00A024FA"/>
    <w:rsid w:val="00A02B02"/>
    <w:rsid w:val="00A0761C"/>
    <w:rsid w:val="00A11FE5"/>
    <w:rsid w:val="00A13509"/>
    <w:rsid w:val="00A3047C"/>
    <w:rsid w:val="00A3721D"/>
    <w:rsid w:val="00A40940"/>
    <w:rsid w:val="00A42B82"/>
    <w:rsid w:val="00A5103B"/>
    <w:rsid w:val="00A51488"/>
    <w:rsid w:val="00A60A32"/>
    <w:rsid w:val="00A6791A"/>
    <w:rsid w:val="00A70B50"/>
    <w:rsid w:val="00A711E3"/>
    <w:rsid w:val="00A86D1A"/>
    <w:rsid w:val="00A920D4"/>
    <w:rsid w:val="00A93946"/>
    <w:rsid w:val="00A94352"/>
    <w:rsid w:val="00A96EB9"/>
    <w:rsid w:val="00AA0092"/>
    <w:rsid w:val="00AB5E9E"/>
    <w:rsid w:val="00AB75BA"/>
    <w:rsid w:val="00AC28DC"/>
    <w:rsid w:val="00AC31A9"/>
    <w:rsid w:val="00AD5A18"/>
    <w:rsid w:val="00AE52D4"/>
    <w:rsid w:val="00AE6751"/>
    <w:rsid w:val="00AE7124"/>
    <w:rsid w:val="00AF101E"/>
    <w:rsid w:val="00AF2443"/>
    <w:rsid w:val="00AF6535"/>
    <w:rsid w:val="00B01BA7"/>
    <w:rsid w:val="00B01DBF"/>
    <w:rsid w:val="00B0555B"/>
    <w:rsid w:val="00B06953"/>
    <w:rsid w:val="00B06B25"/>
    <w:rsid w:val="00B1287D"/>
    <w:rsid w:val="00B2120E"/>
    <w:rsid w:val="00B262D4"/>
    <w:rsid w:val="00B30F08"/>
    <w:rsid w:val="00B311BE"/>
    <w:rsid w:val="00B31A5E"/>
    <w:rsid w:val="00B40D0E"/>
    <w:rsid w:val="00B413FF"/>
    <w:rsid w:val="00B44A34"/>
    <w:rsid w:val="00B50C93"/>
    <w:rsid w:val="00B528D9"/>
    <w:rsid w:val="00B54CB1"/>
    <w:rsid w:val="00B557AA"/>
    <w:rsid w:val="00B62EAB"/>
    <w:rsid w:val="00B63BB8"/>
    <w:rsid w:val="00B713D0"/>
    <w:rsid w:val="00B735D0"/>
    <w:rsid w:val="00B754F3"/>
    <w:rsid w:val="00B8052B"/>
    <w:rsid w:val="00B82A39"/>
    <w:rsid w:val="00B87E86"/>
    <w:rsid w:val="00B90AD4"/>
    <w:rsid w:val="00B90BAC"/>
    <w:rsid w:val="00B90E71"/>
    <w:rsid w:val="00B96E55"/>
    <w:rsid w:val="00BA41BE"/>
    <w:rsid w:val="00BA531A"/>
    <w:rsid w:val="00BA6C8B"/>
    <w:rsid w:val="00BB5147"/>
    <w:rsid w:val="00BC2EE2"/>
    <w:rsid w:val="00BD03D3"/>
    <w:rsid w:val="00BD2A2B"/>
    <w:rsid w:val="00BD3E66"/>
    <w:rsid w:val="00BD4331"/>
    <w:rsid w:val="00BE1851"/>
    <w:rsid w:val="00BE2B1E"/>
    <w:rsid w:val="00BE4B36"/>
    <w:rsid w:val="00BF3609"/>
    <w:rsid w:val="00BF388F"/>
    <w:rsid w:val="00BF3946"/>
    <w:rsid w:val="00BF506E"/>
    <w:rsid w:val="00BF5438"/>
    <w:rsid w:val="00BF6C67"/>
    <w:rsid w:val="00C00DE6"/>
    <w:rsid w:val="00C027E9"/>
    <w:rsid w:val="00C03CF7"/>
    <w:rsid w:val="00C04407"/>
    <w:rsid w:val="00C05600"/>
    <w:rsid w:val="00C1110C"/>
    <w:rsid w:val="00C15B3B"/>
    <w:rsid w:val="00C2239E"/>
    <w:rsid w:val="00C25C32"/>
    <w:rsid w:val="00C26508"/>
    <w:rsid w:val="00C331F1"/>
    <w:rsid w:val="00C36ABC"/>
    <w:rsid w:val="00C42A73"/>
    <w:rsid w:val="00C43204"/>
    <w:rsid w:val="00C44A43"/>
    <w:rsid w:val="00C44DC1"/>
    <w:rsid w:val="00C457E8"/>
    <w:rsid w:val="00C4611B"/>
    <w:rsid w:val="00C5100E"/>
    <w:rsid w:val="00C517A6"/>
    <w:rsid w:val="00C54D54"/>
    <w:rsid w:val="00C5743F"/>
    <w:rsid w:val="00C67344"/>
    <w:rsid w:val="00C70C88"/>
    <w:rsid w:val="00C80F73"/>
    <w:rsid w:val="00C91AE1"/>
    <w:rsid w:val="00C95D29"/>
    <w:rsid w:val="00CA6445"/>
    <w:rsid w:val="00CB0D7E"/>
    <w:rsid w:val="00CB5AC4"/>
    <w:rsid w:val="00CC0190"/>
    <w:rsid w:val="00CC2376"/>
    <w:rsid w:val="00CC3D9B"/>
    <w:rsid w:val="00CC3DE2"/>
    <w:rsid w:val="00CC3F71"/>
    <w:rsid w:val="00CC43A4"/>
    <w:rsid w:val="00CD166F"/>
    <w:rsid w:val="00CD5683"/>
    <w:rsid w:val="00CD6E29"/>
    <w:rsid w:val="00CD7847"/>
    <w:rsid w:val="00CE2F11"/>
    <w:rsid w:val="00CE3515"/>
    <w:rsid w:val="00CE38F4"/>
    <w:rsid w:val="00CE5C93"/>
    <w:rsid w:val="00CF2410"/>
    <w:rsid w:val="00CF3AC0"/>
    <w:rsid w:val="00CF6187"/>
    <w:rsid w:val="00D00F51"/>
    <w:rsid w:val="00D04836"/>
    <w:rsid w:val="00D07B40"/>
    <w:rsid w:val="00D103A0"/>
    <w:rsid w:val="00D10D49"/>
    <w:rsid w:val="00D1696A"/>
    <w:rsid w:val="00D228BA"/>
    <w:rsid w:val="00D3208D"/>
    <w:rsid w:val="00D40FD0"/>
    <w:rsid w:val="00D413ED"/>
    <w:rsid w:val="00D45261"/>
    <w:rsid w:val="00D57911"/>
    <w:rsid w:val="00D624FB"/>
    <w:rsid w:val="00D676D6"/>
    <w:rsid w:val="00D75C7B"/>
    <w:rsid w:val="00D763A0"/>
    <w:rsid w:val="00D80DAD"/>
    <w:rsid w:val="00D820A9"/>
    <w:rsid w:val="00D839D9"/>
    <w:rsid w:val="00D841C9"/>
    <w:rsid w:val="00D86D17"/>
    <w:rsid w:val="00D91814"/>
    <w:rsid w:val="00D95288"/>
    <w:rsid w:val="00DA1921"/>
    <w:rsid w:val="00DA3B56"/>
    <w:rsid w:val="00DA3CE2"/>
    <w:rsid w:val="00DA4323"/>
    <w:rsid w:val="00DA6695"/>
    <w:rsid w:val="00DC77D7"/>
    <w:rsid w:val="00DD198F"/>
    <w:rsid w:val="00DD20A0"/>
    <w:rsid w:val="00DD2ECB"/>
    <w:rsid w:val="00DD5B5A"/>
    <w:rsid w:val="00DD5EFA"/>
    <w:rsid w:val="00DD7599"/>
    <w:rsid w:val="00DE27DA"/>
    <w:rsid w:val="00DF0F84"/>
    <w:rsid w:val="00E01115"/>
    <w:rsid w:val="00E022D1"/>
    <w:rsid w:val="00E10D1B"/>
    <w:rsid w:val="00E1462C"/>
    <w:rsid w:val="00E2084E"/>
    <w:rsid w:val="00E20EA3"/>
    <w:rsid w:val="00E24385"/>
    <w:rsid w:val="00E26994"/>
    <w:rsid w:val="00E2715F"/>
    <w:rsid w:val="00E27446"/>
    <w:rsid w:val="00E32522"/>
    <w:rsid w:val="00E349D5"/>
    <w:rsid w:val="00E34B18"/>
    <w:rsid w:val="00E36D56"/>
    <w:rsid w:val="00E37F49"/>
    <w:rsid w:val="00E42EB0"/>
    <w:rsid w:val="00E42F19"/>
    <w:rsid w:val="00E446AC"/>
    <w:rsid w:val="00E44AB4"/>
    <w:rsid w:val="00E4516A"/>
    <w:rsid w:val="00E47A61"/>
    <w:rsid w:val="00E52155"/>
    <w:rsid w:val="00E60375"/>
    <w:rsid w:val="00E62F5E"/>
    <w:rsid w:val="00E66696"/>
    <w:rsid w:val="00E675A6"/>
    <w:rsid w:val="00E73267"/>
    <w:rsid w:val="00E73745"/>
    <w:rsid w:val="00E76CD9"/>
    <w:rsid w:val="00E7783E"/>
    <w:rsid w:val="00E81249"/>
    <w:rsid w:val="00E81B84"/>
    <w:rsid w:val="00E83A26"/>
    <w:rsid w:val="00E868D8"/>
    <w:rsid w:val="00E911B3"/>
    <w:rsid w:val="00E92F81"/>
    <w:rsid w:val="00E956A5"/>
    <w:rsid w:val="00EA17E5"/>
    <w:rsid w:val="00EA442F"/>
    <w:rsid w:val="00EA5003"/>
    <w:rsid w:val="00EA5D05"/>
    <w:rsid w:val="00EB26B1"/>
    <w:rsid w:val="00EB2931"/>
    <w:rsid w:val="00EB6F2C"/>
    <w:rsid w:val="00EC1832"/>
    <w:rsid w:val="00EC24D1"/>
    <w:rsid w:val="00EC3D63"/>
    <w:rsid w:val="00EC4091"/>
    <w:rsid w:val="00EC5CB0"/>
    <w:rsid w:val="00ED0175"/>
    <w:rsid w:val="00ED14A1"/>
    <w:rsid w:val="00ED2511"/>
    <w:rsid w:val="00ED324D"/>
    <w:rsid w:val="00ED37E3"/>
    <w:rsid w:val="00ED396F"/>
    <w:rsid w:val="00ED4A50"/>
    <w:rsid w:val="00ED51F9"/>
    <w:rsid w:val="00ED599E"/>
    <w:rsid w:val="00EE3514"/>
    <w:rsid w:val="00EE4843"/>
    <w:rsid w:val="00EE66B3"/>
    <w:rsid w:val="00EE77B2"/>
    <w:rsid w:val="00EF0FD8"/>
    <w:rsid w:val="00EF1560"/>
    <w:rsid w:val="00EF6C24"/>
    <w:rsid w:val="00F06002"/>
    <w:rsid w:val="00F06AB2"/>
    <w:rsid w:val="00F1143B"/>
    <w:rsid w:val="00F11F2E"/>
    <w:rsid w:val="00F128C7"/>
    <w:rsid w:val="00F13438"/>
    <w:rsid w:val="00F301A9"/>
    <w:rsid w:val="00F31458"/>
    <w:rsid w:val="00F331A0"/>
    <w:rsid w:val="00F36623"/>
    <w:rsid w:val="00F42F83"/>
    <w:rsid w:val="00F4407F"/>
    <w:rsid w:val="00F44346"/>
    <w:rsid w:val="00F44B38"/>
    <w:rsid w:val="00F52A14"/>
    <w:rsid w:val="00F546D5"/>
    <w:rsid w:val="00F54BD5"/>
    <w:rsid w:val="00F55852"/>
    <w:rsid w:val="00F5631B"/>
    <w:rsid w:val="00F63004"/>
    <w:rsid w:val="00F631CF"/>
    <w:rsid w:val="00F6707A"/>
    <w:rsid w:val="00F7093F"/>
    <w:rsid w:val="00F70EE8"/>
    <w:rsid w:val="00F71058"/>
    <w:rsid w:val="00F753AE"/>
    <w:rsid w:val="00F764B8"/>
    <w:rsid w:val="00F77674"/>
    <w:rsid w:val="00F8381A"/>
    <w:rsid w:val="00F87531"/>
    <w:rsid w:val="00F922AC"/>
    <w:rsid w:val="00F93956"/>
    <w:rsid w:val="00F95C79"/>
    <w:rsid w:val="00F95FD9"/>
    <w:rsid w:val="00F9660F"/>
    <w:rsid w:val="00FA323B"/>
    <w:rsid w:val="00FA3491"/>
    <w:rsid w:val="00FA78F1"/>
    <w:rsid w:val="00FB02BB"/>
    <w:rsid w:val="00FB13FC"/>
    <w:rsid w:val="00FB1791"/>
    <w:rsid w:val="00FB3485"/>
    <w:rsid w:val="00FB4289"/>
    <w:rsid w:val="00FC1028"/>
    <w:rsid w:val="00FC7314"/>
    <w:rsid w:val="00FE4385"/>
    <w:rsid w:val="00FE4BC5"/>
    <w:rsid w:val="00FE5622"/>
    <w:rsid w:val="00FE78B1"/>
    <w:rsid w:val="00FF2BCC"/>
    <w:rsid w:val="00FF3796"/>
    <w:rsid w:val="00FF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2237A"/>
  <w15:docId w15:val="{4CA66CCC-A2EF-4A1F-BA85-696B9A9A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1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List_Paragraph,Multilevel para_II,List Paragraph1,List Paragraph (numbered (a)),Numbered list,Akapit z listą BS,List Paragraph 1,Forth level,Bullet1,References,Outlines a.b.c.,List Bullet Mary,ICMA Bullet List,PAD,Main numbered paragraph,Ha"/>
    <w:basedOn w:val="a"/>
    <w:link w:val="a4"/>
    <w:uiPriority w:val="34"/>
    <w:qFormat/>
    <w:rsid w:val="00802A1E"/>
    <w:pPr>
      <w:ind w:left="720"/>
      <w:contextualSpacing/>
    </w:pPr>
    <w:rPr>
      <w:rFonts w:ascii="Calibri" w:eastAsia="Calibri" w:hAnsi="Calibri" w:cs="Arial"/>
      <w:lang w:val="en-US"/>
    </w:rPr>
  </w:style>
  <w:style w:type="character" w:customStyle="1" w:styleId="a4">
    <w:name w:val="Абзац списка Знак"/>
    <w:aliases w:val="List_Paragraph Знак,Multilevel para_II Знак,List Paragraph1 Знак,List Paragraph (numbered (a)) Знак,Numbered list Знак,Akapit z listą BS Знак,List Paragraph 1 Знак,Forth level Знак,Bullet1 Знак,References Знак,Outlines a.b.c. Знак"/>
    <w:basedOn w:val="a0"/>
    <w:link w:val="a3"/>
    <w:uiPriority w:val="34"/>
    <w:qFormat/>
    <w:locked/>
    <w:rsid w:val="00802A1E"/>
    <w:rPr>
      <w:rFonts w:ascii="Calibri" w:eastAsia="Calibri" w:hAnsi="Calibri" w:cs="Arial"/>
      <w:lang w:val="en-US"/>
    </w:rPr>
  </w:style>
  <w:style w:type="paragraph" w:styleId="a5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no,f,A"/>
    <w:basedOn w:val="a"/>
    <w:link w:val="a6"/>
    <w:uiPriority w:val="99"/>
    <w:qFormat/>
    <w:rsid w:val="00802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aliases w:val="single space Знак,footnote text Знак,fn Знак,FOOTNOTES Знак,Footnote Text Char Char Char Char Char Char Знак,WB-Fußnotentext Знак,Footnote Знак,Fußnote Знак,ADB Знак,Footnote Text qer Знак,Footnote text Знак,single space Char Char Знак"/>
    <w:basedOn w:val="a0"/>
    <w:link w:val="a5"/>
    <w:uiPriority w:val="99"/>
    <w:rsid w:val="00802A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pt,fr"/>
    <w:uiPriority w:val="99"/>
    <w:qFormat/>
    <w:rsid w:val="00802A1E"/>
    <w:rPr>
      <w:vertAlign w:val="superscript"/>
    </w:rPr>
  </w:style>
  <w:style w:type="table" w:styleId="a8">
    <w:name w:val="Table Grid"/>
    <w:basedOn w:val="a1"/>
    <w:rsid w:val="00802A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02A1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802A1E"/>
    <w:rPr>
      <w:b/>
      <w:bCs/>
    </w:rPr>
  </w:style>
  <w:style w:type="paragraph" w:customStyle="1" w:styleId="CM7">
    <w:name w:val="CM7"/>
    <w:basedOn w:val="Default"/>
    <w:next w:val="Default"/>
    <w:rsid w:val="00802A1E"/>
    <w:pPr>
      <w:widowControl w:val="0"/>
      <w:spacing w:after="375"/>
    </w:pPr>
    <w:rPr>
      <w:rFonts w:ascii="Verdana" w:eastAsia="Times New Roman" w:hAnsi="Verdana"/>
      <w:color w:val="auto"/>
    </w:rPr>
  </w:style>
  <w:style w:type="character" w:styleId="aa">
    <w:name w:val="annotation reference"/>
    <w:basedOn w:val="a0"/>
    <w:uiPriority w:val="99"/>
    <w:semiHidden/>
    <w:unhideWhenUsed/>
    <w:rsid w:val="00F11F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1F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1F2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F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1F2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1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1F2E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8A2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A2A07"/>
  </w:style>
  <w:style w:type="paragraph" w:styleId="af3">
    <w:name w:val="footer"/>
    <w:basedOn w:val="a"/>
    <w:link w:val="af4"/>
    <w:uiPriority w:val="99"/>
    <w:unhideWhenUsed/>
    <w:rsid w:val="008A2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A2A07"/>
  </w:style>
  <w:style w:type="character" w:customStyle="1" w:styleId="ListParagraphChar1">
    <w:name w:val="List Paragraph Char1"/>
    <w:aliases w:val="List Paragraph (numbered (a)) Char1,Normal 2 Char1,List_Paragraph Char1,Multilevel para_II Char1,List Paragraph1 Char1,Numbered list Char1,Akapit z listą BS Char1,Bullet1 Char1,List Paragraph 1 Char1,ICMA Bullet List Char1,PAD Char1"/>
    <w:basedOn w:val="a0"/>
    <w:uiPriority w:val="34"/>
    <w:qFormat/>
    <w:rsid w:val="00970A65"/>
    <w:rPr>
      <w:rFonts w:ascii="Times New Roman" w:hAnsi="Times New Roman"/>
      <w:sz w:val="24"/>
      <w:lang w:val="en-US"/>
    </w:rPr>
  </w:style>
  <w:style w:type="character" w:customStyle="1" w:styleId="StyleMyriadPro-Light105pt">
    <w:name w:val="Style MyriadPro-Light 105 pt"/>
    <w:rsid w:val="00F9660F"/>
    <w:rPr>
      <w:rFonts w:ascii="MyriadPro-Light" w:hAnsi="MyriadPro-Light" w:hint="default"/>
      <w:sz w:val="22"/>
    </w:rPr>
  </w:style>
  <w:style w:type="character" w:styleId="af5">
    <w:name w:val="Hyperlink"/>
    <w:basedOn w:val="a0"/>
    <w:uiPriority w:val="99"/>
    <w:rsid w:val="00765761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F101E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227915"/>
    <w:pPr>
      <w:spacing w:after="0" w:line="240" w:lineRule="auto"/>
    </w:pPr>
  </w:style>
  <w:style w:type="paragraph" w:styleId="af8">
    <w:name w:val="Normal (Web)"/>
    <w:basedOn w:val="a"/>
    <w:uiPriority w:val="99"/>
    <w:unhideWhenUsed/>
    <w:rsid w:val="0002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unhideWhenUsed/>
    <w:rsid w:val="008C5E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C5EAA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FontStyle11">
    <w:name w:val="Font Style11"/>
    <w:uiPriority w:val="99"/>
    <w:rsid w:val="008C5EAA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8C5EAA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C5EAA"/>
    <w:rPr>
      <w:rFonts w:ascii="Times New Roman" w:hAnsi="Times New Roman" w:cs="Times New Roman" w:hint="default"/>
      <w:b/>
      <w:bCs/>
      <w:sz w:val="22"/>
      <w:szCs w:val="22"/>
    </w:rPr>
  </w:style>
  <w:style w:type="paragraph" w:styleId="afb">
    <w:name w:val="Body Text"/>
    <w:basedOn w:val="a"/>
    <w:link w:val="afc"/>
    <w:uiPriority w:val="99"/>
    <w:semiHidden/>
    <w:unhideWhenUsed/>
    <w:rsid w:val="008370F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370FF"/>
  </w:style>
  <w:style w:type="character" w:styleId="afd">
    <w:name w:val="page number"/>
    <w:basedOn w:val="a0"/>
    <w:unhideWhenUsed/>
    <w:rsid w:val="0050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feu@tgfeu.tj" TargetMode="External"/><Relationship Id="rId13" Type="http://schemas.openxmlformats.org/officeDocument/2006/relationships/hyperlink" Target="mailto:dddangara_2013@mail.ru" TargetMode="External"/><Relationship Id="rId18" Type="http://schemas.openxmlformats.org/officeDocument/2006/relationships/hyperlink" Target="mailto:b.rasulov@mail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7" Type="http://schemas.openxmlformats.org/officeDocument/2006/relationships/endnotes" Target="endnotes.xml"/><Relationship Id="rId12" Type="http://schemas.openxmlformats.org/officeDocument/2006/relationships/hyperlink" Target="mailto:Andoz-73@mail.ru" TargetMode="External"/><Relationship Id="rId17" Type="http://schemas.openxmlformats.org/officeDocument/2006/relationships/hyperlink" Target="mailto:shoev_n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silavi.dsu.tj/?lang=tg" TargetMode="External"/><Relationship Id="rId20" Type="http://schemas.openxmlformats.org/officeDocument/2006/relationships/hyperlink" Target="http://www.ifa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gfeu@tgfeu.t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osilavi.dsu.tj/?lang=t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gfeu@tgfeu.tj" TargetMode="External"/><Relationship Id="rId19" Type="http://schemas.openxmlformats.org/officeDocument/2006/relationships/hyperlink" Target="http://www.ue-varna.bg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gfeu@tgfeu.tj" TargetMode="External"/><Relationship Id="rId14" Type="http://schemas.openxmlformats.org/officeDocument/2006/relationships/hyperlink" Target="http://www.dsu.tj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5C1F-C322-47B8-B3C6-7A4DA2F0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25</Pages>
  <Words>11096</Words>
  <Characters>63250</Characters>
  <Application>Microsoft Office Word</Application>
  <DocSecurity>0</DocSecurity>
  <Lines>527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Imomali</dc:creator>
  <cp:lastModifiedBy>Таълим ДДД</cp:lastModifiedBy>
  <cp:revision>9</cp:revision>
  <cp:lastPrinted>2019-10-14T11:44:00Z</cp:lastPrinted>
  <dcterms:created xsi:type="dcterms:W3CDTF">2019-08-19T13:10:00Z</dcterms:created>
  <dcterms:modified xsi:type="dcterms:W3CDTF">2019-10-14T11:45:00Z</dcterms:modified>
</cp:coreProperties>
</file>